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0CC" w:rsidRDefault="003F70CC" w:rsidP="00736D87">
      <w:pPr>
        <w:jc w:val="center"/>
        <w:rPr>
          <w:rFonts w:ascii="方正小标宋_GBK" w:eastAsia="方正小标宋_GBK"/>
          <w:sz w:val="52"/>
        </w:rPr>
      </w:pPr>
      <w:r w:rsidRPr="0064380D">
        <w:rPr>
          <w:rFonts w:ascii="方正小标宋_GBK" w:eastAsia="方正小标宋_GBK"/>
          <w:sz w:val="52"/>
        </w:rPr>
        <w:t xml:space="preserve"> </w:t>
      </w:r>
    </w:p>
    <w:p w:rsidR="003F70CC" w:rsidRDefault="003F70CC" w:rsidP="00736D87">
      <w:pPr>
        <w:jc w:val="center"/>
        <w:rPr>
          <w:rFonts w:ascii="方正小标宋_GBK" w:eastAsia="方正小标宋_GBK"/>
          <w:sz w:val="52"/>
        </w:rPr>
      </w:pPr>
      <w:r w:rsidRPr="0064380D">
        <w:rPr>
          <w:rFonts w:ascii="方正小标宋_GBK" w:eastAsia="方正小标宋_GBK"/>
          <w:sz w:val="52"/>
        </w:rPr>
        <w:t xml:space="preserve"> </w:t>
      </w:r>
    </w:p>
    <w:p w:rsidR="003F70CC" w:rsidRDefault="003F70CC" w:rsidP="00736D87">
      <w:pPr>
        <w:jc w:val="center"/>
        <w:rPr>
          <w:rFonts w:ascii="方正小标宋_GBK" w:eastAsia="方正小标宋_GBK"/>
          <w:sz w:val="72"/>
        </w:rPr>
      </w:pPr>
      <w:r w:rsidRPr="0064380D">
        <w:rPr>
          <w:rFonts w:ascii="方正小标宋_GBK" w:eastAsia="方正小标宋_GBK" w:hint="eastAsia"/>
          <w:sz w:val="72"/>
        </w:rPr>
        <w:t>2016年市级部门预算</w:t>
      </w:r>
    </w:p>
    <w:p w:rsidR="003F70CC" w:rsidRPr="00817535" w:rsidRDefault="003F70CC" w:rsidP="00736D87">
      <w:pPr>
        <w:jc w:val="center"/>
        <w:rPr>
          <w:rFonts w:ascii="黑体" w:eastAsia="黑体" w:hAnsi="黑体"/>
          <w:sz w:val="44"/>
        </w:rPr>
      </w:pPr>
    </w:p>
    <w:p w:rsidR="003F70CC" w:rsidRDefault="003F70CC" w:rsidP="00736D87">
      <w:pPr>
        <w:jc w:val="center"/>
        <w:rPr>
          <w:rFonts w:ascii="黑体" w:eastAsia="黑体" w:hAnsi="黑体"/>
          <w:sz w:val="44"/>
        </w:rPr>
      </w:pPr>
      <w:r w:rsidRPr="0064380D">
        <w:rPr>
          <w:rFonts w:ascii="黑体" w:eastAsia="黑体" w:hAnsi="黑体"/>
          <w:sz w:val="44"/>
        </w:rPr>
        <w:t xml:space="preserve"> </w:t>
      </w:r>
    </w:p>
    <w:p w:rsidR="003F70CC" w:rsidRDefault="003F70CC" w:rsidP="00736D87">
      <w:pPr>
        <w:jc w:val="center"/>
        <w:rPr>
          <w:rFonts w:ascii="方正楷体_GBK" w:eastAsia="方正楷体_GBK"/>
          <w:b/>
          <w:sz w:val="52"/>
        </w:rPr>
      </w:pPr>
      <w:bookmarkStart w:id="0" w:name="_GoBack"/>
      <w:r w:rsidRPr="0064380D">
        <w:rPr>
          <w:rFonts w:ascii="方正楷体_GBK" w:eastAsia="方正楷体_GBK" w:hint="eastAsia"/>
          <w:b/>
          <w:sz w:val="52"/>
        </w:rPr>
        <w:t>邢台市农业科学研究院</w:t>
      </w:r>
    </w:p>
    <w:bookmarkEnd w:id="0"/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center"/>
        <w:rPr>
          <w:rFonts w:ascii="方正楷体_GBK" w:eastAsia="方正楷体_GBK"/>
          <w:b/>
          <w:sz w:val="32"/>
        </w:rPr>
      </w:pPr>
      <w:r w:rsidRPr="0064380D">
        <w:rPr>
          <w:rFonts w:ascii="方正楷体_GBK" w:eastAsia="方正楷体_GBK" w:hint="eastAsia"/>
          <w:b/>
          <w:sz w:val="32"/>
        </w:rPr>
        <w:t>邢台市农业科学研究院编制</w:t>
      </w:r>
    </w:p>
    <w:p w:rsidR="003F70CC" w:rsidRDefault="003F70CC" w:rsidP="00736D87">
      <w:pPr>
        <w:jc w:val="center"/>
        <w:rPr>
          <w:rFonts w:ascii="方正楷体_GBK" w:eastAsia="方正楷体_GBK"/>
          <w:b/>
          <w:sz w:val="32"/>
        </w:rPr>
      </w:pPr>
      <w:r w:rsidRPr="0064380D">
        <w:rPr>
          <w:rFonts w:ascii="方正楷体_GBK" w:eastAsia="方正楷体_GBK" w:hint="eastAsia"/>
          <w:b/>
          <w:sz w:val="32"/>
        </w:rPr>
        <w:t>邢台市财政局审核</w:t>
      </w:r>
    </w:p>
    <w:p w:rsidR="003F70CC" w:rsidRDefault="003F70CC">
      <w:pPr>
        <w:widowControl/>
        <w:jc w:val="left"/>
      </w:pPr>
      <w:r>
        <w:br w:type="page"/>
      </w:r>
    </w:p>
    <w:p w:rsidR="003F70CC" w:rsidRDefault="003F70CC" w:rsidP="00736D87">
      <w:pPr>
        <w:jc w:val="center"/>
      </w:pPr>
    </w:p>
    <w:p w:rsidR="003F70CC" w:rsidRDefault="003F70CC" w:rsidP="00736D87">
      <w:pPr>
        <w:jc w:val="center"/>
        <w:sectPr w:rsidR="003F70CC" w:rsidSect="00736D8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jc w:val="center"/>
        <w:rPr>
          <w:rFonts w:ascii="方正小标宋_GBK" w:eastAsia="方正小标宋_GBK"/>
          <w:sz w:val="36"/>
        </w:rPr>
      </w:pPr>
      <w:r w:rsidRPr="0064380D">
        <w:rPr>
          <w:rFonts w:ascii="方正小标宋_GBK" w:eastAsia="方正小标宋_GBK"/>
          <w:sz w:val="36"/>
        </w:rPr>
        <w:lastRenderedPageBreak/>
        <w:t xml:space="preserve"> </w:t>
      </w:r>
    </w:p>
    <w:p w:rsidR="003F70CC" w:rsidRDefault="003F70CC" w:rsidP="00736D87">
      <w:pPr>
        <w:jc w:val="center"/>
        <w:rPr>
          <w:rFonts w:ascii="方正小标宋_GBK" w:eastAsia="方正小标宋_GBK"/>
          <w:sz w:val="36"/>
        </w:rPr>
      </w:pPr>
      <w:r w:rsidRPr="0064380D">
        <w:rPr>
          <w:rFonts w:ascii="方正小标宋_GBK" w:eastAsia="方正小标宋_GBK" w:hint="eastAsia"/>
          <w:sz w:val="36"/>
        </w:rPr>
        <w:t>目    录</w:t>
      </w:r>
    </w:p>
    <w:p w:rsidR="003F70CC" w:rsidRDefault="003F70CC" w:rsidP="00736D87">
      <w:pPr>
        <w:jc w:val="center"/>
        <w:rPr>
          <w:rFonts w:ascii="方正小标宋_GBK" w:eastAsia="方正小标宋_GBK"/>
          <w:sz w:val="30"/>
        </w:rPr>
      </w:pPr>
      <w:r w:rsidRPr="0064380D">
        <w:rPr>
          <w:rFonts w:ascii="方正小标宋_GBK" w:eastAsia="方正小标宋_GBK"/>
          <w:sz w:val="30"/>
        </w:rPr>
        <w:t xml:space="preserve"> </w:t>
      </w:r>
    </w:p>
    <w:p w:rsidR="003F70CC" w:rsidRDefault="003F70CC" w:rsidP="00736D87">
      <w:pPr>
        <w:jc w:val="center"/>
        <w:rPr>
          <w:rFonts w:ascii="方正小标宋_GBK" w:eastAsia="方正小标宋_GBK"/>
          <w:sz w:val="30"/>
        </w:rPr>
      </w:pPr>
      <w:r w:rsidRPr="0064380D">
        <w:rPr>
          <w:rFonts w:ascii="方正小标宋_GBK" w:eastAsia="方正小标宋_GBK" w:hint="eastAsia"/>
          <w:sz w:val="30"/>
        </w:rPr>
        <w:t>第一部分 部门预算情况</w:t>
      </w:r>
    </w:p>
    <w:p w:rsidR="003F70CC" w:rsidRPr="003F70CC" w:rsidRDefault="003F70CC" w:rsidP="003F70CC">
      <w:pPr>
        <w:pStyle w:val="1"/>
        <w:tabs>
          <w:tab w:val="right" w:leader="dot" w:pos="9629"/>
        </w:tabs>
        <w:ind w:leftChars="200" w:left="420"/>
        <w:rPr>
          <w:noProof/>
          <w:sz w:val="28"/>
        </w:rPr>
      </w:pPr>
      <w:r w:rsidRPr="003F70CC">
        <w:rPr>
          <w:sz w:val="28"/>
        </w:rPr>
        <w:fldChar w:fldCharType="begin"/>
      </w:r>
      <w:r w:rsidRPr="003F70CC">
        <w:rPr>
          <w:sz w:val="28"/>
        </w:rPr>
        <w:instrText xml:space="preserve"> TOC \o "1-1" \z \u \t "-1" </w:instrText>
      </w:r>
      <w:r w:rsidRPr="003F70CC">
        <w:rPr>
          <w:sz w:val="28"/>
        </w:rPr>
        <w:fldChar w:fldCharType="separate"/>
      </w:r>
      <w:r w:rsidRPr="003F70CC">
        <w:rPr>
          <w:rFonts w:ascii="方正小标宋_GBK" w:eastAsia="方正小标宋_GBK" w:hint="eastAsia"/>
          <w:noProof/>
          <w:sz w:val="28"/>
        </w:rPr>
        <w:t>年度目标及保障措施</w:t>
      </w:r>
      <w:r w:rsidRPr="003F70CC">
        <w:rPr>
          <w:noProof/>
          <w:webHidden/>
          <w:sz w:val="28"/>
        </w:rPr>
        <w:tab/>
      </w:r>
      <w:r w:rsidRPr="003F70CC">
        <w:rPr>
          <w:noProof/>
          <w:webHidden/>
          <w:sz w:val="28"/>
        </w:rPr>
        <w:fldChar w:fldCharType="begin"/>
      </w:r>
      <w:r w:rsidRPr="003F70CC">
        <w:rPr>
          <w:noProof/>
          <w:webHidden/>
          <w:sz w:val="28"/>
        </w:rPr>
        <w:instrText xml:space="preserve"> PAGEREF _Toc446573158 \h </w:instrText>
      </w:r>
      <w:r w:rsidRPr="003F70CC">
        <w:rPr>
          <w:noProof/>
          <w:webHidden/>
          <w:sz w:val="28"/>
        </w:rPr>
      </w:r>
      <w:r w:rsidRPr="003F70CC">
        <w:rPr>
          <w:noProof/>
          <w:webHidden/>
          <w:sz w:val="28"/>
        </w:rPr>
        <w:fldChar w:fldCharType="separate"/>
      </w:r>
      <w:r w:rsidRPr="003F70CC">
        <w:rPr>
          <w:noProof/>
          <w:webHidden/>
          <w:sz w:val="28"/>
        </w:rPr>
        <w:t>4</w:t>
      </w:r>
      <w:r w:rsidRPr="003F70CC">
        <w:rPr>
          <w:noProof/>
          <w:webHidden/>
          <w:sz w:val="28"/>
        </w:rPr>
        <w:fldChar w:fldCharType="end"/>
      </w:r>
    </w:p>
    <w:p w:rsidR="003F70CC" w:rsidRPr="003F70CC" w:rsidRDefault="003F70CC" w:rsidP="003F70CC">
      <w:pPr>
        <w:pStyle w:val="1"/>
        <w:tabs>
          <w:tab w:val="right" w:leader="dot" w:pos="9629"/>
        </w:tabs>
        <w:ind w:leftChars="200" w:left="420"/>
        <w:rPr>
          <w:noProof/>
          <w:sz w:val="28"/>
        </w:rPr>
      </w:pPr>
      <w:r w:rsidRPr="003F70CC">
        <w:rPr>
          <w:rFonts w:ascii="方正小标宋_GBK" w:eastAsia="方正小标宋_GBK" w:hint="eastAsia"/>
          <w:noProof/>
          <w:sz w:val="28"/>
        </w:rPr>
        <w:t>部门职责</w:t>
      </w:r>
      <w:r w:rsidRPr="003F70CC">
        <w:rPr>
          <w:rFonts w:ascii="方正小标宋_GBK" w:eastAsia="方正小标宋_GBK"/>
          <w:noProof/>
          <w:sz w:val="28"/>
        </w:rPr>
        <w:t>-</w:t>
      </w:r>
      <w:r w:rsidRPr="003F70CC">
        <w:rPr>
          <w:rFonts w:ascii="方正小标宋_GBK" w:eastAsia="方正小标宋_GBK" w:hint="eastAsia"/>
          <w:noProof/>
          <w:sz w:val="28"/>
        </w:rPr>
        <w:t>工作活动绩效目标</w:t>
      </w:r>
      <w:r w:rsidRPr="003F70CC">
        <w:rPr>
          <w:noProof/>
          <w:webHidden/>
          <w:sz w:val="28"/>
        </w:rPr>
        <w:tab/>
      </w:r>
      <w:r w:rsidRPr="003F70CC">
        <w:rPr>
          <w:noProof/>
          <w:webHidden/>
          <w:sz w:val="28"/>
        </w:rPr>
        <w:fldChar w:fldCharType="begin"/>
      </w:r>
      <w:r w:rsidRPr="003F70CC">
        <w:rPr>
          <w:noProof/>
          <w:webHidden/>
          <w:sz w:val="28"/>
        </w:rPr>
        <w:instrText xml:space="preserve"> PAGEREF _Toc446573159 \h </w:instrText>
      </w:r>
      <w:r w:rsidRPr="003F70CC">
        <w:rPr>
          <w:noProof/>
          <w:webHidden/>
          <w:sz w:val="28"/>
        </w:rPr>
      </w:r>
      <w:r w:rsidRPr="003F70CC">
        <w:rPr>
          <w:noProof/>
          <w:webHidden/>
          <w:sz w:val="28"/>
        </w:rPr>
        <w:fldChar w:fldCharType="separate"/>
      </w:r>
      <w:r w:rsidRPr="003F70CC">
        <w:rPr>
          <w:noProof/>
          <w:webHidden/>
          <w:sz w:val="28"/>
        </w:rPr>
        <w:t>6</w:t>
      </w:r>
      <w:r w:rsidRPr="003F70CC">
        <w:rPr>
          <w:noProof/>
          <w:webHidden/>
          <w:sz w:val="28"/>
        </w:rPr>
        <w:fldChar w:fldCharType="end"/>
      </w:r>
    </w:p>
    <w:p w:rsidR="003F70CC" w:rsidRPr="003F70CC" w:rsidRDefault="003F70CC" w:rsidP="003F70CC">
      <w:pPr>
        <w:pStyle w:val="1"/>
        <w:tabs>
          <w:tab w:val="right" w:leader="dot" w:pos="9629"/>
        </w:tabs>
        <w:ind w:leftChars="200" w:left="420"/>
        <w:rPr>
          <w:noProof/>
          <w:sz w:val="28"/>
        </w:rPr>
      </w:pPr>
      <w:r w:rsidRPr="003F70CC">
        <w:rPr>
          <w:rFonts w:ascii="方正小标宋_GBK" w:eastAsia="方正小标宋_GBK" w:hint="eastAsia"/>
          <w:noProof/>
          <w:sz w:val="28"/>
        </w:rPr>
        <w:t>部门收支预算总表</w:t>
      </w:r>
      <w:r w:rsidRPr="003F70CC">
        <w:rPr>
          <w:noProof/>
          <w:webHidden/>
          <w:sz w:val="28"/>
        </w:rPr>
        <w:tab/>
      </w:r>
      <w:r w:rsidRPr="003F70CC">
        <w:rPr>
          <w:noProof/>
          <w:webHidden/>
          <w:sz w:val="28"/>
        </w:rPr>
        <w:fldChar w:fldCharType="begin"/>
      </w:r>
      <w:r w:rsidRPr="003F70CC">
        <w:rPr>
          <w:noProof/>
          <w:webHidden/>
          <w:sz w:val="28"/>
        </w:rPr>
        <w:instrText xml:space="preserve"> PAGEREF _Toc446573160 \h </w:instrText>
      </w:r>
      <w:r w:rsidRPr="003F70CC">
        <w:rPr>
          <w:noProof/>
          <w:webHidden/>
          <w:sz w:val="28"/>
        </w:rPr>
      </w:r>
      <w:r w:rsidRPr="003F70CC">
        <w:rPr>
          <w:noProof/>
          <w:webHidden/>
          <w:sz w:val="28"/>
        </w:rPr>
        <w:fldChar w:fldCharType="separate"/>
      </w:r>
      <w:r w:rsidRPr="003F70CC">
        <w:rPr>
          <w:noProof/>
          <w:webHidden/>
          <w:sz w:val="28"/>
        </w:rPr>
        <w:t>8</w:t>
      </w:r>
      <w:r w:rsidRPr="003F70CC">
        <w:rPr>
          <w:noProof/>
          <w:webHidden/>
          <w:sz w:val="28"/>
        </w:rPr>
        <w:fldChar w:fldCharType="end"/>
      </w:r>
    </w:p>
    <w:p w:rsidR="003F70CC" w:rsidRPr="003F70CC" w:rsidRDefault="003F70CC" w:rsidP="003F70CC">
      <w:pPr>
        <w:pStyle w:val="1"/>
        <w:tabs>
          <w:tab w:val="right" w:leader="dot" w:pos="9629"/>
        </w:tabs>
        <w:ind w:leftChars="200" w:left="420"/>
        <w:rPr>
          <w:noProof/>
          <w:sz w:val="28"/>
        </w:rPr>
      </w:pPr>
      <w:r w:rsidRPr="003F70CC">
        <w:rPr>
          <w:rFonts w:ascii="方正小标宋_GBK" w:eastAsia="方正小标宋_GBK" w:hint="eastAsia"/>
          <w:noProof/>
          <w:sz w:val="28"/>
        </w:rPr>
        <w:t>部门基本支出预算</w:t>
      </w:r>
      <w:r w:rsidRPr="003F70CC">
        <w:rPr>
          <w:noProof/>
          <w:webHidden/>
          <w:sz w:val="28"/>
        </w:rPr>
        <w:tab/>
      </w:r>
      <w:r w:rsidRPr="003F70CC">
        <w:rPr>
          <w:noProof/>
          <w:webHidden/>
          <w:sz w:val="28"/>
        </w:rPr>
        <w:fldChar w:fldCharType="begin"/>
      </w:r>
      <w:r w:rsidRPr="003F70CC">
        <w:rPr>
          <w:noProof/>
          <w:webHidden/>
          <w:sz w:val="28"/>
        </w:rPr>
        <w:instrText xml:space="preserve"> PAGEREF _Toc446573161 \h </w:instrText>
      </w:r>
      <w:r w:rsidRPr="003F70CC">
        <w:rPr>
          <w:noProof/>
          <w:webHidden/>
          <w:sz w:val="28"/>
        </w:rPr>
      </w:r>
      <w:r w:rsidRPr="003F70CC">
        <w:rPr>
          <w:noProof/>
          <w:webHidden/>
          <w:sz w:val="28"/>
        </w:rPr>
        <w:fldChar w:fldCharType="separate"/>
      </w:r>
      <w:r w:rsidRPr="003F70CC">
        <w:rPr>
          <w:noProof/>
          <w:webHidden/>
          <w:sz w:val="28"/>
        </w:rPr>
        <w:t>9</w:t>
      </w:r>
      <w:r w:rsidRPr="003F70CC">
        <w:rPr>
          <w:noProof/>
          <w:webHidden/>
          <w:sz w:val="28"/>
        </w:rPr>
        <w:fldChar w:fldCharType="end"/>
      </w:r>
    </w:p>
    <w:p w:rsidR="003F70CC" w:rsidRPr="003F70CC" w:rsidRDefault="003F70CC" w:rsidP="003F70CC">
      <w:pPr>
        <w:pStyle w:val="1"/>
        <w:tabs>
          <w:tab w:val="right" w:leader="dot" w:pos="9629"/>
        </w:tabs>
        <w:ind w:leftChars="200" w:left="420"/>
        <w:rPr>
          <w:noProof/>
          <w:sz w:val="28"/>
        </w:rPr>
      </w:pPr>
      <w:r w:rsidRPr="003F70CC">
        <w:rPr>
          <w:rFonts w:ascii="方正小标宋_GBK" w:eastAsia="方正小标宋_GBK" w:hint="eastAsia"/>
          <w:noProof/>
          <w:sz w:val="28"/>
        </w:rPr>
        <w:t>部门项目支出预算</w:t>
      </w:r>
      <w:r w:rsidRPr="003F70CC">
        <w:rPr>
          <w:noProof/>
          <w:webHidden/>
          <w:sz w:val="28"/>
        </w:rPr>
        <w:tab/>
      </w:r>
      <w:r w:rsidRPr="003F70CC">
        <w:rPr>
          <w:noProof/>
          <w:webHidden/>
          <w:sz w:val="28"/>
        </w:rPr>
        <w:fldChar w:fldCharType="begin"/>
      </w:r>
      <w:r w:rsidRPr="003F70CC">
        <w:rPr>
          <w:noProof/>
          <w:webHidden/>
          <w:sz w:val="28"/>
        </w:rPr>
        <w:instrText xml:space="preserve"> PAGEREF _Toc446573162 \h </w:instrText>
      </w:r>
      <w:r w:rsidRPr="003F70CC">
        <w:rPr>
          <w:noProof/>
          <w:webHidden/>
          <w:sz w:val="28"/>
        </w:rPr>
      </w:r>
      <w:r w:rsidRPr="003F70CC">
        <w:rPr>
          <w:noProof/>
          <w:webHidden/>
          <w:sz w:val="28"/>
        </w:rPr>
        <w:fldChar w:fldCharType="separate"/>
      </w:r>
      <w:r w:rsidRPr="003F70CC">
        <w:rPr>
          <w:noProof/>
          <w:webHidden/>
          <w:sz w:val="28"/>
        </w:rPr>
        <w:t>17</w:t>
      </w:r>
      <w:r w:rsidRPr="003F70CC">
        <w:rPr>
          <w:noProof/>
          <w:webHidden/>
          <w:sz w:val="28"/>
        </w:rPr>
        <w:fldChar w:fldCharType="end"/>
      </w:r>
    </w:p>
    <w:p w:rsidR="003F70CC" w:rsidRPr="003F70CC" w:rsidRDefault="003F70CC" w:rsidP="003F70CC">
      <w:pPr>
        <w:pStyle w:val="1"/>
        <w:tabs>
          <w:tab w:val="right" w:leader="dot" w:pos="9629"/>
        </w:tabs>
        <w:ind w:leftChars="200" w:left="420"/>
        <w:rPr>
          <w:noProof/>
          <w:sz w:val="28"/>
        </w:rPr>
      </w:pPr>
      <w:r w:rsidRPr="003F70CC">
        <w:rPr>
          <w:rFonts w:ascii="方正小标宋_GBK" w:eastAsia="方正小标宋_GBK" w:hint="eastAsia"/>
          <w:noProof/>
          <w:sz w:val="28"/>
        </w:rPr>
        <w:t>部门“三公”及会议培训经费预算</w:t>
      </w:r>
      <w:r w:rsidRPr="003F70CC">
        <w:rPr>
          <w:noProof/>
          <w:webHidden/>
          <w:sz w:val="28"/>
        </w:rPr>
        <w:tab/>
      </w:r>
      <w:r w:rsidRPr="003F70CC">
        <w:rPr>
          <w:noProof/>
          <w:webHidden/>
          <w:sz w:val="28"/>
        </w:rPr>
        <w:fldChar w:fldCharType="begin"/>
      </w:r>
      <w:r w:rsidRPr="003F70CC">
        <w:rPr>
          <w:noProof/>
          <w:webHidden/>
          <w:sz w:val="28"/>
        </w:rPr>
        <w:instrText xml:space="preserve"> PAGEREF _Toc446573163 \h </w:instrText>
      </w:r>
      <w:r w:rsidRPr="003F70CC">
        <w:rPr>
          <w:noProof/>
          <w:webHidden/>
          <w:sz w:val="28"/>
        </w:rPr>
      </w:r>
      <w:r w:rsidRPr="003F70CC">
        <w:rPr>
          <w:noProof/>
          <w:webHidden/>
          <w:sz w:val="28"/>
        </w:rPr>
        <w:fldChar w:fldCharType="separate"/>
      </w:r>
      <w:r w:rsidRPr="003F70CC">
        <w:rPr>
          <w:noProof/>
          <w:webHidden/>
          <w:sz w:val="28"/>
        </w:rPr>
        <w:t>18</w:t>
      </w:r>
      <w:r w:rsidRPr="003F70CC">
        <w:rPr>
          <w:noProof/>
          <w:webHidden/>
          <w:sz w:val="28"/>
        </w:rPr>
        <w:fldChar w:fldCharType="end"/>
      </w:r>
    </w:p>
    <w:p w:rsidR="003F70CC" w:rsidRDefault="003F70CC" w:rsidP="003F70CC">
      <w:pPr>
        <w:ind w:leftChars="200" w:left="420"/>
        <w:jc w:val="center"/>
      </w:pPr>
      <w:r w:rsidRPr="003F70CC">
        <w:rPr>
          <w:b/>
          <w:bCs/>
          <w:noProof/>
          <w:sz w:val="28"/>
        </w:rPr>
        <w:fldChar w:fldCharType="end"/>
      </w:r>
    </w:p>
    <w:p w:rsidR="003F70CC" w:rsidRDefault="003F70CC" w:rsidP="00736D87">
      <w:pPr>
        <w:jc w:val="center"/>
        <w:rPr>
          <w:rFonts w:ascii="方正小标宋_GBK" w:eastAsia="方正小标宋_GBK"/>
          <w:sz w:val="30"/>
        </w:rPr>
      </w:pPr>
      <w:r w:rsidRPr="0064380D">
        <w:rPr>
          <w:rFonts w:ascii="方正小标宋_GBK" w:eastAsia="方正小标宋_GBK" w:hint="eastAsia"/>
          <w:sz w:val="30"/>
        </w:rPr>
        <w:t>第二部分 预算单位收支预算情况</w:t>
      </w:r>
    </w:p>
    <w:p w:rsidR="003F70CC" w:rsidRPr="003F70CC" w:rsidRDefault="003F70CC" w:rsidP="003F70CC">
      <w:pPr>
        <w:pStyle w:val="2"/>
        <w:tabs>
          <w:tab w:val="right" w:leader="dot" w:pos="9629"/>
        </w:tabs>
        <w:rPr>
          <w:noProof/>
          <w:sz w:val="28"/>
        </w:rPr>
      </w:pPr>
      <w:r w:rsidRPr="003F70CC">
        <w:rPr>
          <w:sz w:val="28"/>
        </w:rPr>
        <w:fldChar w:fldCharType="begin"/>
      </w:r>
      <w:r w:rsidRPr="003F70CC">
        <w:rPr>
          <w:sz w:val="28"/>
        </w:rPr>
        <w:instrText xml:space="preserve"> TOC \o "2-2" \z \u \t "-1" </w:instrText>
      </w:r>
      <w:r w:rsidRPr="003F70CC">
        <w:rPr>
          <w:sz w:val="28"/>
        </w:rPr>
        <w:fldChar w:fldCharType="separate"/>
      </w:r>
      <w:r w:rsidRPr="003F70CC">
        <w:rPr>
          <w:rFonts w:ascii="方正小标宋_GBK" w:eastAsia="方正小标宋_GBK" w:hint="eastAsia"/>
          <w:noProof/>
          <w:sz w:val="28"/>
        </w:rPr>
        <w:t>一、邢台市农业科学研究院收支预算</w:t>
      </w:r>
      <w:r w:rsidRPr="003F70CC">
        <w:rPr>
          <w:noProof/>
          <w:webHidden/>
          <w:sz w:val="28"/>
        </w:rPr>
        <w:tab/>
      </w:r>
      <w:r w:rsidRPr="003F70CC">
        <w:rPr>
          <w:noProof/>
          <w:webHidden/>
          <w:sz w:val="28"/>
        </w:rPr>
        <w:fldChar w:fldCharType="begin"/>
      </w:r>
      <w:r w:rsidRPr="003F70CC">
        <w:rPr>
          <w:noProof/>
          <w:webHidden/>
          <w:sz w:val="28"/>
        </w:rPr>
        <w:instrText xml:space="preserve"> PAGEREF _Toc446573164 \h </w:instrText>
      </w:r>
      <w:r w:rsidRPr="003F70CC">
        <w:rPr>
          <w:noProof/>
          <w:webHidden/>
          <w:sz w:val="28"/>
        </w:rPr>
      </w:r>
      <w:r w:rsidRPr="003F70CC">
        <w:rPr>
          <w:noProof/>
          <w:webHidden/>
          <w:sz w:val="28"/>
        </w:rPr>
        <w:fldChar w:fldCharType="separate"/>
      </w:r>
      <w:r w:rsidRPr="003F70CC">
        <w:rPr>
          <w:noProof/>
          <w:webHidden/>
          <w:sz w:val="28"/>
        </w:rPr>
        <w:t>20</w:t>
      </w:r>
      <w:r w:rsidRPr="003F70CC">
        <w:rPr>
          <w:noProof/>
          <w:webHidden/>
          <w:sz w:val="28"/>
        </w:rPr>
        <w:fldChar w:fldCharType="end"/>
      </w:r>
    </w:p>
    <w:p w:rsidR="003F70CC" w:rsidRDefault="003F70CC" w:rsidP="003F70CC">
      <w:pPr>
        <w:ind w:leftChars="200" w:left="420"/>
        <w:jc w:val="center"/>
      </w:pPr>
      <w:r w:rsidRPr="003F70CC">
        <w:rPr>
          <w:b/>
          <w:bCs/>
          <w:noProof/>
          <w:sz w:val="28"/>
        </w:rPr>
        <w:fldChar w:fldCharType="end"/>
      </w:r>
    </w:p>
    <w:p w:rsidR="003F70CC" w:rsidRDefault="003F70CC" w:rsidP="00736D87">
      <w:pPr>
        <w:jc w:val="center"/>
        <w:sectPr w:rsidR="003F70CC" w:rsidSect="00736D87">
          <w:pgSz w:w="11907" w:h="16839"/>
          <w:pgMar w:top="1531" w:right="1134" w:bottom="1474" w:left="1134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jc w:val="center"/>
        <w:rPr>
          <w:rFonts w:ascii="方正小标宋_GBK" w:eastAsia="方正小标宋_GBK"/>
          <w:sz w:val="44"/>
        </w:rPr>
      </w:pPr>
      <w:r w:rsidRPr="0064380D">
        <w:rPr>
          <w:rFonts w:ascii="方正小标宋_GBK" w:eastAsia="方正小标宋_GBK"/>
          <w:sz w:val="44"/>
        </w:rPr>
        <w:lastRenderedPageBreak/>
        <w:t xml:space="preserve"> </w:t>
      </w:r>
    </w:p>
    <w:p w:rsidR="003F70CC" w:rsidRDefault="003F70CC" w:rsidP="00736D87">
      <w:pPr>
        <w:jc w:val="center"/>
        <w:rPr>
          <w:rFonts w:ascii="方正小标宋_GBK" w:eastAsia="方正小标宋_GBK"/>
          <w:sz w:val="44"/>
        </w:rPr>
      </w:pPr>
      <w:r w:rsidRPr="0064380D">
        <w:rPr>
          <w:rFonts w:ascii="方正小标宋_GBK" w:eastAsia="方正小标宋_GBK" w:hint="eastAsia"/>
          <w:sz w:val="44"/>
        </w:rPr>
        <w:t>第一部分 部门预算情况</w:t>
      </w:r>
    </w:p>
    <w:p w:rsidR="003F70CC" w:rsidRDefault="003F70CC" w:rsidP="00736D87">
      <w:pPr>
        <w:jc w:val="center"/>
        <w:rPr>
          <w:rFonts w:ascii="方正小标宋_GBK" w:eastAsia="方正小标宋_GBK"/>
          <w:sz w:val="36"/>
        </w:rPr>
      </w:pPr>
      <w:r w:rsidRPr="0064380D">
        <w:rPr>
          <w:rFonts w:ascii="方正小标宋_GBK" w:eastAsia="方正小标宋_GBK"/>
          <w:sz w:val="36"/>
        </w:rPr>
        <w:t xml:space="preserve"> </w:t>
      </w:r>
    </w:p>
    <w:p w:rsidR="003F70CC" w:rsidRDefault="003F70CC" w:rsidP="00736D87">
      <w:pPr>
        <w:jc w:val="center"/>
        <w:outlineLvl w:val="0"/>
        <w:rPr>
          <w:rFonts w:ascii="方正小标宋_GBK" w:eastAsia="方正小标宋_GBK"/>
          <w:sz w:val="36"/>
        </w:rPr>
      </w:pPr>
      <w:bookmarkStart w:id="1" w:name="_Toc446573158"/>
      <w:r w:rsidRPr="0064380D">
        <w:rPr>
          <w:rFonts w:ascii="方正小标宋_GBK" w:eastAsia="方正小标宋_GBK" w:hint="eastAsia"/>
          <w:sz w:val="36"/>
        </w:rPr>
        <w:t>年度目标及保障措施</w:t>
      </w:r>
      <w:bookmarkEnd w:id="1"/>
    </w:p>
    <w:p w:rsidR="003F70CC" w:rsidRDefault="003F70CC" w:rsidP="00736D87">
      <w:pPr>
        <w:jc w:val="center"/>
        <w:outlineLvl w:val="0"/>
        <w:rPr>
          <w:rFonts w:ascii="宋体" w:eastAsia="宋体" w:hAnsi="宋体"/>
        </w:rPr>
      </w:pPr>
      <w:r w:rsidRPr="0064380D">
        <w:rPr>
          <w:rFonts w:ascii="宋体" w:eastAsia="宋体" w:hAnsi="宋体"/>
        </w:rPr>
        <w:t xml:space="preserve"> </w:t>
      </w:r>
    </w:p>
    <w:p w:rsidR="003F70CC" w:rsidRDefault="003F70CC" w:rsidP="00736D87">
      <w:pPr>
        <w:jc w:val="left"/>
        <w:rPr>
          <w:rFonts w:ascii="方正黑体_GBK" w:eastAsia="方正黑体_GBK"/>
          <w:sz w:val="28"/>
        </w:rPr>
      </w:pPr>
      <w:r w:rsidRPr="0064380D">
        <w:rPr>
          <w:rFonts w:ascii="方正黑体_GBK" w:eastAsia="方正黑体_GBK" w:hint="eastAsia"/>
          <w:sz w:val="28"/>
        </w:rPr>
        <w:t xml:space="preserve">    一、年度发展规划目标</w:t>
      </w:r>
    </w:p>
    <w:p w:rsidR="003F70CC" w:rsidRDefault="003F70CC" w:rsidP="00736D87">
      <w:pPr>
        <w:jc w:val="left"/>
        <w:rPr>
          <w:rFonts w:ascii="方正楷体_GBK" w:eastAsia="方正楷体_GBK"/>
          <w:b/>
          <w:sz w:val="28"/>
        </w:rPr>
      </w:pPr>
      <w:r w:rsidRPr="0064380D">
        <w:rPr>
          <w:rFonts w:ascii="方正楷体_GBK" w:eastAsia="方正楷体_GBK" w:hint="eastAsia"/>
          <w:b/>
          <w:sz w:val="28"/>
        </w:rPr>
        <w:t xml:space="preserve">    总体目标：</w:t>
      </w:r>
    </w:p>
    <w:p w:rsidR="003F70CC" w:rsidRPr="00895EB8" w:rsidRDefault="003F70CC" w:rsidP="00736D87">
      <w:pPr>
        <w:ind w:firstLine="560"/>
        <w:rPr>
          <w:rFonts w:ascii="方正仿宋_GBK" w:eastAsia="方正仿宋_GBK"/>
          <w:sz w:val="28"/>
        </w:rPr>
      </w:pPr>
      <w:r w:rsidRPr="00895EB8">
        <w:rPr>
          <w:rFonts w:ascii="方正仿宋_GBK" w:eastAsia="方正仿宋_GBK"/>
          <w:sz w:val="28"/>
        </w:rPr>
        <w:t>邢台市农业科学研究院年度发展规划目标</w:t>
      </w:r>
    </w:p>
    <w:p w:rsidR="003F70CC" w:rsidRPr="00895EB8" w:rsidRDefault="003F70CC" w:rsidP="00736D87">
      <w:pPr>
        <w:ind w:firstLine="560"/>
        <w:rPr>
          <w:rFonts w:ascii="方正仿宋_GBK" w:eastAsia="方正仿宋_GBK"/>
          <w:sz w:val="28"/>
        </w:rPr>
      </w:pPr>
    </w:p>
    <w:p w:rsidR="003F70CC" w:rsidRPr="00895EB8" w:rsidRDefault="003F70CC" w:rsidP="00736D87">
      <w:pPr>
        <w:ind w:firstLine="560"/>
        <w:rPr>
          <w:rFonts w:ascii="方正仿宋_GBK" w:eastAsia="方正仿宋_GBK"/>
          <w:sz w:val="28"/>
        </w:rPr>
      </w:pPr>
      <w:r w:rsidRPr="00895EB8">
        <w:rPr>
          <w:rFonts w:ascii="方正仿宋_GBK" w:eastAsia="方正仿宋_GBK"/>
          <w:sz w:val="28"/>
        </w:rPr>
        <w:t>邢台市农业科学研究院主要以农作物基础研究、应用研究和开发研究为主，开展粮食、棉花、油料、蔬菜、花生等作物优良品种选育和高产、高效耕作技术体系为主的应用研究和示范推广；从事林果新品种选育、引进和栽培技术为主的应用研究和示范推广；从事家禽家畜良种繁育、引进、饲养技术研究和示范推广；从事节水农业、旱作农业、设施农业技术体系研究和技术推广，着力解决全市农业生产中的重大科技问题。</w:t>
      </w:r>
    </w:p>
    <w:p w:rsidR="003F70CC" w:rsidRPr="00895EB8" w:rsidRDefault="003F70CC" w:rsidP="00736D87">
      <w:pPr>
        <w:ind w:firstLine="560"/>
        <w:rPr>
          <w:rFonts w:ascii="方正仿宋_GBK" w:eastAsia="方正仿宋_GBK"/>
          <w:sz w:val="28"/>
        </w:rPr>
      </w:pPr>
    </w:p>
    <w:p w:rsidR="003F70CC" w:rsidRDefault="003F70CC" w:rsidP="00736D87">
      <w:pPr>
        <w:jc w:val="left"/>
        <w:rPr>
          <w:rFonts w:ascii="方正楷体_GBK" w:eastAsia="方正楷体_GBK"/>
          <w:b/>
          <w:sz w:val="28"/>
        </w:rPr>
      </w:pPr>
      <w:r w:rsidRPr="0064380D">
        <w:rPr>
          <w:rFonts w:ascii="方正楷体_GBK" w:eastAsia="方正楷体_GBK" w:hint="eastAsia"/>
          <w:b/>
          <w:sz w:val="28"/>
        </w:rPr>
        <w:t xml:space="preserve">    职责分类绩效目标：</w:t>
      </w:r>
    </w:p>
    <w:p w:rsidR="003F70CC" w:rsidRPr="00F10653" w:rsidRDefault="003F70CC" w:rsidP="00736D87">
      <w:pPr>
        <w:ind w:firstLine="560"/>
        <w:rPr>
          <w:rFonts w:ascii="方正仿宋_GBK" w:eastAsia="方正仿宋_GBK"/>
          <w:sz w:val="28"/>
        </w:rPr>
      </w:pPr>
      <w:r w:rsidRPr="00F10653">
        <w:rPr>
          <w:rFonts w:ascii="方正仿宋_GBK" w:eastAsia="方正仿宋_GBK"/>
          <w:sz w:val="28"/>
        </w:rPr>
        <w:t>邢台市农科院职责分类绩效目标</w:t>
      </w:r>
    </w:p>
    <w:p w:rsidR="003F70CC" w:rsidRPr="00F10653" w:rsidRDefault="003F70CC" w:rsidP="00736D87">
      <w:pPr>
        <w:ind w:firstLine="560"/>
        <w:rPr>
          <w:rFonts w:ascii="方正仿宋_GBK" w:eastAsia="方正仿宋_GBK"/>
          <w:sz w:val="28"/>
        </w:rPr>
      </w:pPr>
    </w:p>
    <w:p w:rsidR="003F70CC" w:rsidRPr="00F10653" w:rsidRDefault="003F70CC" w:rsidP="00736D87">
      <w:pPr>
        <w:ind w:firstLine="560"/>
        <w:rPr>
          <w:rFonts w:ascii="方正仿宋_GBK" w:eastAsia="方正仿宋_GBK"/>
          <w:sz w:val="28"/>
        </w:rPr>
      </w:pPr>
      <w:r w:rsidRPr="00F10653">
        <w:rPr>
          <w:rFonts w:ascii="方正仿宋_GBK" w:eastAsia="方正仿宋_GBK"/>
          <w:sz w:val="28"/>
        </w:rPr>
        <w:t>围绕全市农业发展目标和技术需求，开展农业科技创新，研发新品种、新技术。搞好基础研究，为应用技术研究提供支撑，为农业科技研究提供装备技</w:t>
      </w:r>
      <w:r w:rsidRPr="00F10653">
        <w:rPr>
          <w:rFonts w:ascii="方正仿宋_GBK" w:eastAsia="方正仿宋_GBK"/>
          <w:sz w:val="28"/>
        </w:rPr>
        <w:lastRenderedPageBreak/>
        <w:t>术和人才支撑。通过开展各级重大农业专项研究，结合新技术、新产品的引进集成和中试开发，建立以自研成果为主体的综合农业科技成果展示基地；通过新技术成果的展示和辐射，带动全市的农业行业技术推广，以支撑和推动全市农业发展。通过新技术、新产品的转化和产业化，改善农业种养结构，提高农产品产量和质量；通过新技术、新产品的示范和推广，提高农业生产的效率和效益；通过科技下乡活动， 提高农业种植、养殖科技水平。</w:t>
      </w:r>
    </w:p>
    <w:p w:rsidR="003F70CC" w:rsidRPr="00F10653" w:rsidRDefault="003F70CC" w:rsidP="00736D87">
      <w:pPr>
        <w:ind w:firstLine="560"/>
        <w:rPr>
          <w:rFonts w:ascii="方正仿宋_GBK" w:eastAsia="方正仿宋_GBK"/>
          <w:sz w:val="28"/>
        </w:rPr>
      </w:pPr>
    </w:p>
    <w:p w:rsidR="003F70CC" w:rsidRDefault="003F70CC" w:rsidP="00736D87">
      <w:pPr>
        <w:jc w:val="left"/>
        <w:rPr>
          <w:rFonts w:ascii="方正黑体_GBK" w:eastAsia="方正黑体_GBK"/>
          <w:sz w:val="28"/>
        </w:rPr>
      </w:pPr>
      <w:r w:rsidRPr="0064380D">
        <w:rPr>
          <w:rFonts w:ascii="方正黑体_GBK" w:eastAsia="方正黑体_GBK" w:hint="eastAsia"/>
          <w:sz w:val="28"/>
        </w:rPr>
        <w:t xml:space="preserve">    二、实现年度发展规划目标的保障措施</w:t>
      </w:r>
    </w:p>
    <w:p w:rsidR="003F70CC" w:rsidRPr="005B72B4" w:rsidRDefault="003F70CC" w:rsidP="00736D87">
      <w:pPr>
        <w:ind w:firstLine="560"/>
        <w:rPr>
          <w:rFonts w:ascii="方正仿宋_GBK" w:eastAsia="方正仿宋_GBK"/>
          <w:sz w:val="28"/>
        </w:rPr>
      </w:pPr>
      <w:r w:rsidRPr="005B72B4">
        <w:rPr>
          <w:rFonts w:ascii="方正仿宋_GBK" w:eastAsia="方正仿宋_GBK"/>
          <w:sz w:val="28"/>
        </w:rPr>
        <w:t>实现年度发展规划目标的保障措施</w:t>
      </w:r>
    </w:p>
    <w:p w:rsidR="003F70CC" w:rsidRPr="005B72B4" w:rsidRDefault="003F70CC" w:rsidP="00736D87">
      <w:pPr>
        <w:ind w:firstLine="560"/>
        <w:rPr>
          <w:rFonts w:ascii="方正仿宋_GBK" w:eastAsia="方正仿宋_GBK"/>
          <w:sz w:val="28"/>
        </w:rPr>
      </w:pPr>
    </w:p>
    <w:p w:rsidR="003F70CC" w:rsidRPr="005B72B4" w:rsidRDefault="003F70CC" w:rsidP="00736D87">
      <w:pPr>
        <w:ind w:firstLine="560"/>
        <w:rPr>
          <w:rFonts w:ascii="方正仿宋_GBK" w:eastAsia="方正仿宋_GBK"/>
          <w:sz w:val="28"/>
        </w:rPr>
      </w:pPr>
      <w:r w:rsidRPr="005B72B4">
        <w:rPr>
          <w:rFonts w:ascii="方正仿宋_GBK" w:eastAsia="方正仿宋_GBK"/>
          <w:sz w:val="28"/>
        </w:rPr>
        <w:t>（一）遵循科研规律。农业科研工作有其特殊性，遵循科研规律，注重科学，精心培育，同心协力，密切配合，明确目标，制定进度，把责任落实到每个细节、每个岗位、每位同志，脚踏实地地推进科研工作顺利开展。</w:t>
      </w:r>
    </w:p>
    <w:p w:rsidR="003F70CC" w:rsidRPr="005B72B4" w:rsidRDefault="003F70CC" w:rsidP="00736D87">
      <w:pPr>
        <w:ind w:firstLine="560"/>
        <w:rPr>
          <w:rFonts w:ascii="方正仿宋_GBK" w:eastAsia="方正仿宋_GBK"/>
          <w:sz w:val="28"/>
        </w:rPr>
      </w:pPr>
      <w:r w:rsidRPr="005B72B4">
        <w:rPr>
          <w:rFonts w:ascii="方正仿宋_GBK" w:eastAsia="方正仿宋_GBK"/>
          <w:sz w:val="28"/>
        </w:rPr>
        <w:t>（二）注重工作实效。要勤于沟通，定准目标，把握实质，卡住责任，按照工作安排做好各阶段工作，确保各项工作落到实处，推动绩效工作科学有序发展。</w:t>
      </w:r>
    </w:p>
    <w:p w:rsidR="003F70CC" w:rsidRPr="005B72B4" w:rsidRDefault="003F70CC" w:rsidP="00736D87">
      <w:pPr>
        <w:ind w:firstLine="560"/>
        <w:rPr>
          <w:rFonts w:ascii="方正仿宋_GBK" w:eastAsia="方正仿宋_GBK"/>
          <w:sz w:val="28"/>
        </w:rPr>
      </w:pPr>
      <w:r w:rsidRPr="005B72B4">
        <w:rPr>
          <w:rFonts w:ascii="方正仿宋_GBK" w:eastAsia="方正仿宋_GBK"/>
          <w:sz w:val="28"/>
        </w:rPr>
        <w:t>（三）加强组织领导。全院都要真抓实干，分工合作，各司其职。切实挂在心上，抓在手上，落到实处，认真做好各个环节、各个阶段和各项目标的评估考核工作，全力推进本院工作取得明显成效。</w:t>
      </w:r>
    </w:p>
    <w:p w:rsidR="00054A3F" w:rsidRDefault="00136E2E" w:rsidP="00054A3F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三、</w:t>
      </w:r>
      <w:r w:rsidR="00054A3F">
        <w:rPr>
          <w:rFonts w:asciiTheme="minorEastAsia" w:hAnsiTheme="minorEastAsia" w:cstheme="minorEastAsia" w:hint="eastAsia"/>
          <w:sz w:val="32"/>
          <w:szCs w:val="32"/>
        </w:rPr>
        <w:t>机构设置情况</w:t>
      </w:r>
    </w:p>
    <w:p w:rsidR="00054A3F" w:rsidRPr="00054A3F" w:rsidRDefault="00054A3F" w:rsidP="00054A3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 w:rsidRPr="00054A3F">
        <w:rPr>
          <w:rFonts w:asciiTheme="minorEastAsia" w:hAnsiTheme="minorEastAsia" w:cstheme="minorEastAsia" w:hint="eastAsia"/>
          <w:sz w:val="32"/>
          <w:szCs w:val="32"/>
        </w:rPr>
        <w:t>部门预算单位：邢台市农业科学研究院，无二级预算单位。</w:t>
      </w:r>
    </w:p>
    <w:p w:rsidR="00054A3F" w:rsidRDefault="00136E2E" w:rsidP="00054A3F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四、</w:t>
      </w:r>
      <w:r w:rsidR="00054A3F">
        <w:rPr>
          <w:rFonts w:asciiTheme="minorEastAsia" w:hAnsiTheme="minorEastAsia" w:cstheme="minorEastAsia" w:hint="eastAsia"/>
          <w:sz w:val="32"/>
          <w:szCs w:val="32"/>
        </w:rPr>
        <w:t>部门预算安排的总体情况及机关运行经费安排情况</w:t>
      </w:r>
    </w:p>
    <w:p w:rsidR="00054A3F" w:rsidRPr="00054A3F" w:rsidRDefault="00054A3F" w:rsidP="00054A3F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 w:rsidRPr="00054A3F">
        <w:rPr>
          <w:rFonts w:asciiTheme="minorEastAsia" w:hAnsiTheme="minorEastAsia" w:cstheme="minorEastAsia" w:hint="eastAsia"/>
          <w:sz w:val="32"/>
          <w:szCs w:val="32"/>
        </w:rPr>
        <w:lastRenderedPageBreak/>
        <w:t>2016 年，邢台市农科院部门预算收入为 930.75 万元；2016 年，邢台市农科院部门预算支出为 930.75 万元，其中：</w:t>
      </w:r>
    </w:p>
    <w:p w:rsidR="00054A3F" w:rsidRPr="00054A3F" w:rsidRDefault="00054A3F" w:rsidP="00054A3F">
      <w:pPr>
        <w:rPr>
          <w:rFonts w:asciiTheme="minorEastAsia" w:hAnsiTheme="minorEastAsia" w:cstheme="minorEastAsia"/>
          <w:sz w:val="32"/>
          <w:szCs w:val="32"/>
        </w:rPr>
      </w:pPr>
      <w:r w:rsidRPr="00054A3F">
        <w:rPr>
          <w:rFonts w:asciiTheme="minorEastAsia" w:hAnsiTheme="minorEastAsia" w:cstheme="minorEastAsia" w:hint="eastAsia"/>
          <w:sz w:val="32"/>
          <w:szCs w:val="32"/>
        </w:rPr>
        <w:t xml:space="preserve">（一） 基本支出 </w:t>
      </w:r>
      <w:r w:rsidRPr="00054A3F">
        <w:rPr>
          <w:rFonts w:asciiTheme="minorEastAsia" w:hAnsiTheme="minorEastAsia" w:cstheme="minorEastAsia"/>
          <w:sz w:val="32"/>
          <w:szCs w:val="32"/>
        </w:rPr>
        <w:t>858.75</w:t>
      </w:r>
      <w:r w:rsidRPr="00054A3F">
        <w:rPr>
          <w:rFonts w:asciiTheme="minorEastAsia" w:hAnsiTheme="minorEastAsia" w:cstheme="minorEastAsia" w:hint="eastAsia"/>
          <w:sz w:val="32"/>
          <w:szCs w:val="32"/>
        </w:rPr>
        <w:t xml:space="preserve">万元，其中： 人员经费 </w:t>
      </w:r>
      <w:r w:rsidRPr="00054A3F">
        <w:rPr>
          <w:rFonts w:asciiTheme="minorEastAsia" w:hAnsiTheme="minorEastAsia" w:cstheme="minorEastAsia"/>
          <w:sz w:val="32"/>
          <w:szCs w:val="32"/>
        </w:rPr>
        <w:t>782.60</w:t>
      </w:r>
      <w:r w:rsidRPr="00054A3F">
        <w:rPr>
          <w:rFonts w:asciiTheme="minorEastAsia" w:hAnsiTheme="minorEastAsia" w:cstheme="minorEastAsia" w:hint="eastAsia"/>
          <w:sz w:val="32"/>
          <w:szCs w:val="32"/>
        </w:rPr>
        <w:t xml:space="preserve">万元，日常公用经费 </w:t>
      </w:r>
      <w:r w:rsidRPr="00054A3F">
        <w:rPr>
          <w:rFonts w:asciiTheme="minorEastAsia" w:hAnsiTheme="minorEastAsia" w:cstheme="minorEastAsia"/>
          <w:sz w:val="32"/>
          <w:szCs w:val="32"/>
        </w:rPr>
        <w:t>76.15</w:t>
      </w:r>
      <w:r w:rsidRPr="00054A3F">
        <w:rPr>
          <w:rFonts w:asciiTheme="minorEastAsia" w:hAnsiTheme="minorEastAsia" w:cstheme="minorEastAsia" w:hint="eastAsia"/>
          <w:sz w:val="32"/>
          <w:szCs w:val="32"/>
        </w:rPr>
        <w:t xml:space="preserve"> 万元；</w:t>
      </w:r>
    </w:p>
    <w:p w:rsidR="00054A3F" w:rsidRPr="00054A3F" w:rsidRDefault="00054A3F" w:rsidP="00054A3F">
      <w:pPr>
        <w:rPr>
          <w:rFonts w:asciiTheme="minorEastAsia" w:hAnsiTheme="minorEastAsia" w:cstheme="minorEastAsia"/>
          <w:sz w:val="32"/>
          <w:szCs w:val="32"/>
        </w:rPr>
      </w:pPr>
      <w:r w:rsidRPr="00054A3F">
        <w:rPr>
          <w:rFonts w:asciiTheme="minorEastAsia" w:hAnsiTheme="minorEastAsia" w:cstheme="minorEastAsia" w:hint="eastAsia"/>
          <w:sz w:val="32"/>
          <w:szCs w:val="32"/>
        </w:rPr>
        <w:t>（二） 项目支出 7</w:t>
      </w:r>
      <w:r w:rsidRPr="00054A3F">
        <w:rPr>
          <w:rFonts w:asciiTheme="minorEastAsia" w:hAnsiTheme="minorEastAsia" w:cstheme="minorEastAsia"/>
          <w:sz w:val="32"/>
          <w:szCs w:val="32"/>
        </w:rPr>
        <w:t>2.00</w:t>
      </w:r>
      <w:r w:rsidRPr="00054A3F">
        <w:rPr>
          <w:rFonts w:asciiTheme="minorEastAsia" w:hAnsiTheme="minorEastAsia" w:cstheme="minorEastAsia" w:hint="eastAsia"/>
          <w:sz w:val="32"/>
          <w:szCs w:val="32"/>
        </w:rPr>
        <w:t xml:space="preserve"> 万元， 其中：本级支出 7</w:t>
      </w:r>
      <w:r w:rsidRPr="00054A3F">
        <w:rPr>
          <w:rFonts w:asciiTheme="minorEastAsia" w:hAnsiTheme="minorEastAsia" w:cstheme="minorEastAsia"/>
          <w:sz w:val="32"/>
          <w:szCs w:val="32"/>
        </w:rPr>
        <w:t>2.00</w:t>
      </w:r>
      <w:r w:rsidRPr="00054A3F">
        <w:rPr>
          <w:rFonts w:asciiTheme="minorEastAsia" w:hAnsiTheme="minorEastAsia" w:cstheme="minorEastAsia" w:hint="eastAsia"/>
          <w:sz w:val="32"/>
          <w:szCs w:val="32"/>
        </w:rPr>
        <w:t xml:space="preserve"> 万元；</w:t>
      </w:r>
    </w:p>
    <w:p w:rsidR="00136E2E" w:rsidRDefault="00136E2E" w:rsidP="00736D87">
      <w:pPr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ascii="方正仿宋_GBK" w:eastAsia="方正仿宋_GBK" w:hint="eastAsia"/>
          <w:sz w:val="28"/>
        </w:rPr>
        <w:t>五、</w:t>
      </w:r>
      <w:r>
        <w:rPr>
          <w:rFonts w:asciiTheme="minorEastAsia" w:hAnsiTheme="minorEastAsia" w:cstheme="minorEastAsia" w:hint="eastAsia"/>
          <w:sz w:val="32"/>
          <w:szCs w:val="32"/>
        </w:rPr>
        <w:t>“三公”经费预算情况</w:t>
      </w:r>
    </w:p>
    <w:p w:rsidR="00136E2E" w:rsidRPr="00136E2E" w:rsidRDefault="00136E2E" w:rsidP="00136E2E">
      <w:pPr>
        <w:ind w:firstLineChars="200" w:firstLine="640"/>
        <w:rPr>
          <w:rFonts w:asciiTheme="minorEastAsia" w:hAnsiTheme="minorEastAsia" w:cstheme="minorEastAsia"/>
          <w:sz w:val="32"/>
          <w:szCs w:val="32"/>
        </w:rPr>
      </w:pPr>
      <w:r w:rsidRPr="00136E2E">
        <w:rPr>
          <w:rFonts w:asciiTheme="minorEastAsia" w:hAnsiTheme="minorEastAsia" w:cstheme="minorEastAsia" w:hint="eastAsia"/>
          <w:sz w:val="32"/>
          <w:szCs w:val="32"/>
        </w:rPr>
        <w:t>2016 年，邢台市农科院部门</w:t>
      </w:r>
      <w:r>
        <w:rPr>
          <w:rFonts w:asciiTheme="minorEastAsia" w:hAnsiTheme="minorEastAsia" w:cstheme="minorEastAsia" w:hint="eastAsia"/>
          <w:sz w:val="32"/>
          <w:szCs w:val="32"/>
        </w:rPr>
        <w:t>“三公”经费预算</w:t>
      </w:r>
      <w:r w:rsidRPr="00136E2E">
        <w:rPr>
          <w:rFonts w:asciiTheme="minorEastAsia" w:hAnsiTheme="minorEastAsia" w:cstheme="minorEastAsia" w:hint="eastAsia"/>
          <w:sz w:val="32"/>
          <w:szCs w:val="32"/>
        </w:rPr>
        <w:t>为 26.15万元，其中：因公出国（境）费2.00万，公务用车运维费16.00万，公务接待费0.73万元，会议费3.04万元，培训费4.38万元。</w:t>
      </w:r>
    </w:p>
    <w:p w:rsidR="00136E2E" w:rsidRPr="00136E2E" w:rsidRDefault="00136E2E" w:rsidP="00736D87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136E2E" w:rsidRPr="00054A3F" w:rsidRDefault="00136E2E" w:rsidP="00136E2E">
      <w:pPr>
        <w:ind w:firstLineChars="200" w:firstLine="420"/>
        <w:sectPr w:rsidR="00136E2E" w:rsidRPr="00054A3F" w:rsidSect="00736D87">
          <w:pgSz w:w="11907" w:h="16839"/>
          <w:pgMar w:top="1531" w:right="1134" w:bottom="1474" w:left="1134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jc w:val="center"/>
        <w:outlineLvl w:val="0"/>
        <w:rPr>
          <w:rFonts w:ascii="方正小标宋_GBK" w:eastAsia="方正小标宋_GBK"/>
          <w:sz w:val="32"/>
        </w:rPr>
      </w:pPr>
      <w:bookmarkStart w:id="2" w:name="_Toc446573159"/>
      <w:r w:rsidRPr="0064380D">
        <w:rPr>
          <w:rFonts w:ascii="方正小标宋_GBK" w:eastAsia="方正小标宋_GBK" w:hint="eastAsia"/>
          <w:sz w:val="32"/>
        </w:rPr>
        <w:lastRenderedPageBreak/>
        <w:t>部门职责-工作活动绩效目标</w:t>
      </w:r>
      <w:bookmarkEnd w:id="2"/>
    </w:p>
    <w:tbl>
      <w:tblPr>
        <w:tblW w:w="1393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1"/>
        <w:gridCol w:w="1276"/>
        <w:gridCol w:w="2976"/>
        <w:gridCol w:w="2976"/>
        <w:gridCol w:w="1417"/>
        <w:gridCol w:w="737"/>
        <w:gridCol w:w="737"/>
        <w:gridCol w:w="737"/>
        <w:gridCol w:w="737"/>
      </w:tblGrid>
      <w:tr w:rsidR="003F70CC" w:rsidTr="00736D87">
        <w:trPr>
          <w:trHeight w:val="227"/>
          <w:tblHeader/>
          <w:jc w:val="center"/>
        </w:trPr>
        <w:tc>
          <w:tcPr>
            <w:tcW w:w="1393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304</w:t>
            </w:r>
            <w:r>
              <w:rPr>
                <w:rFonts w:ascii="方正小标宋_GBK" w:eastAsia="方正小标宋_GBK" w:hint="eastAsia"/>
                <w:sz w:val="24"/>
              </w:rPr>
              <w:t>邢台市农业科学研究院</w:t>
            </w:r>
          </w:p>
        </w:tc>
      </w:tr>
      <w:tr w:rsidR="003F70CC" w:rsidTr="00736D87">
        <w:trPr>
          <w:trHeight w:val="227"/>
          <w:tblHeader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职责活动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年度预算数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评价标准</w:t>
            </w:r>
          </w:p>
        </w:tc>
      </w:tr>
      <w:tr w:rsidR="003F70CC" w:rsidTr="00736D87">
        <w:trPr>
          <w:trHeight w:val="227"/>
          <w:tblHeader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差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 w:hint="eastAsia"/>
                <w:b/>
              </w:rPr>
              <w:t>农业科技创新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64380D">
              <w:rPr>
                <w:rFonts w:ascii="方正书宋_GBK" w:eastAsia="方正书宋_GBK" w:hint="eastAsia"/>
              </w:rPr>
              <w:t>围绕全市农业发展目标和技术需求，开展农业科技创新，研发新品种、新技术。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64380D">
              <w:rPr>
                <w:rFonts w:ascii="方正书宋_GBK" w:eastAsia="方正书宋_GBK" w:hint="eastAsia"/>
              </w:rPr>
              <w:t>针对农业关键技术需求，研发新品种、新技术。稳定培育优势学科，加强基础性研究，不断提升农业科技创新能力，确保可持续发展。打造科技创新平台，提高人才水平，为科技创新提供支撑。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应用基础研究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前瞻性、基础性课题（自主选题）；青年人才课题（自主选题）；品种资源搜集及保存；农业科研基础性、辅助性工作。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搞好基础研究，为应用技术研究提供支撑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实验室（站）建设完成率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以下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培育种质材料</w:t>
            </w:r>
            <w:r>
              <w:rPr>
                <w:rFonts w:ascii="方正书宋_GBK" w:eastAsia="方正书宋_GBK"/>
              </w:rPr>
              <w:t>3-5</w:t>
            </w:r>
            <w:r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个以上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个以下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及以下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培育新品种</w:t>
            </w:r>
            <w:r>
              <w:rPr>
                <w:rFonts w:ascii="方正书宋_GBK" w:eastAsia="方正书宋_GBK"/>
              </w:rPr>
              <w:t>1-2</w:t>
            </w:r>
            <w:r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个以上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1-2</w:t>
            </w:r>
            <w:r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农业科技创新支撑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通过农业科技创新规划及组织实施，提高科研平台配置水平，健全实验室、试验站功能。完善科技创新平台、人才队伍建设。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为农业科技研究提供装备技术和人才支撑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转化与产业化率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以下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培养拔尖人才</w:t>
            </w:r>
            <w:r>
              <w:rPr>
                <w:rFonts w:ascii="方正书宋_GBK" w:eastAsia="方正书宋_GBK"/>
              </w:rPr>
              <w:t>3-5</w:t>
            </w:r>
            <w:r>
              <w:rPr>
                <w:rFonts w:ascii="方正书宋_GBK" w:eastAsia="方正书宋_GBK" w:hint="eastAsia"/>
              </w:rPr>
              <w:t>名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个以上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个以下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及以下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成果转化及产业技术推广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通过开展各级重大农业专项研究，结合新技术、新产品的引进集成和中试开发，建立以自研成果为主体的综合农业科技</w:t>
            </w:r>
            <w:r>
              <w:rPr>
                <w:rFonts w:ascii="方正书宋_GBK" w:eastAsia="方正书宋_GBK" w:hint="eastAsia"/>
              </w:rPr>
              <w:lastRenderedPageBreak/>
              <w:t>成果展示基地，通过新技术成果的展示和辐射，带动全市农业技术推广，以支撑和推动全市农业发展。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lastRenderedPageBreak/>
              <w:t>建立不同区域具有标志性的市级农业综合科研示范基地；推广一批在全市农业生产具有较大影响的新技术成果。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农业科技成果产业化应用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推动新技术、新产品转化与产业化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通过新技术、新产品的转化和产业化，改善农业种养结构，提高农产品产量和质量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新品种、新技术示范完成率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以下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农业科技成果示范推广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新技术、新成果中试与示范基地建设。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通过新技术、新产品的示范和推广，提高农业生产的效率和效益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套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1-2</w:t>
            </w:r>
            <w:r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个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科技示范区建设完成率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以下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农业产业技术体系建设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主要农产品产业技术体系建设与运行。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通过科技下乡活动，</w:t>
            </w:r>
            <w:r>
              <w:rPr>
                <w:rFonts w:ascii="方正书宋_GBK" w:eastAsia="方正书宋_GBK"/>
              </w:rPr>
              <w:t xml:space="preserve"> </w:t>
            </w:r>
            <w:r>
              <w:rPr>
                <w:rFonts w:ascii="方正书宋_GBK" w:eastAsia="方正书宋_GBK" w:hint="eastAsia"/>
              </w:rPr>
              <w:t>提高农业种植、养殖科技水平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科技下乡目标完成率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以下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农业产业技术和科技信息服务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技术培训、咨询、扶贫、科技下乡。农业规划及农业科技项目咨询，农业技术信息传播服务等。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通过科技下乡活动，</w:t>
            </w:r>
            <w:r>
              <w:rPr>
                <w:rFonts w:ascii="方正书宋_GBK" w:eastAsia="方正书宋_GBK"/>
              </w:rPr>
              <w:t xml:space="preserve"> </w:t>
            </w:r>
            <w:r>
              <w:rPr>
                <w:rFonts w:ascii="方正书宋_GBK" w:eastAsia="方正书宋_GBK" w:hint="eastAsia"/>
              </w:rPr>
              <w:t>提高农业种植、养殖科技水平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工作完成率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95%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90%</w:t>
            </w:r>
            <w:r>
              <w:rPr>
                <w:rFonts w:ascii="方正书宋_GBK" w:eastAsia="方正书宋_GBK" w:hint="eastAsia"/>
              </w:rPr>
              <w:t>以下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亩均产出增收率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5%</w:t>
            </w:r>
            <w:r>
              <w:rPr>
                <w:rFonts w:ascii="方正书宋_GBK" w:eastAsia="方正书宋_GBK" w:hint="eastAsia"/>
              </w:rPr>
              <w:t>及以上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5%</w:t>
            </w:r>
            <w:r>
              <w:rPr>
                <w:rFonts w:ascii="方正书宋_GBK" w:eastAsia="方正书宋_GBK" w:hint="eastAsia"/>
              </w:rPr>
              <w:t>以下</w:t>
            </w:r>
          </w:p>
        </w:tc>
      </w:tr>
    </w:tbl>
    <w:p w:rsidR="003F70CC" w:rsidRDefault="003F70CC" w:rsidP="00736D87">
      <w:pPr>
        <w:spacing w:line="300" w:lineRule="exact"/>
        <w:jc w:val="left"/>
        <w:outlineLvl w:val="0"/>
        <w:sectPr w:rsidR="003F70CC" w:rsidSect="00736D87">
          <w:pgSz w:w="16839" w:h="11907" w:orient="landscape"/>
          <w:pgMar w:top="1020" w:right="1361" w:bottom="1020" w:left="1361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jc w:val="center"/>
        <w:outlineLvl w:val="0"/>
        <w:rPr>
          <w:rFonts w:ascii="方正小标宋_GBK" w:eastAsia="方正小标宋_GBK"/>
          <w:sz w:val="32"/>
        </w:rPr>
      </w:pPr>
      <w:bookmarkStart w:id="3" w:name="_Toc446573160"/>
      <w:r w:rsidRPr="0064380D">
        <w:rPr>
          <w:rFonts w:ascii="方正小标宋_GBK" w:eastAsia="方正小标宋_GBK" w:hint="eastAsia"/>
          <w:sz w:val="32"/>
        </w:rPr>
        <w:lastRenderedPageBreak/>
        <w:t>部门收支预算总表</w:t>
      </w:r>
      <w:bookmarkEnd w:id="3"/>
    </w:p>
    <w:tbl>
      <w:tblPr>
        <w:tblW w:w="88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5114"/>
        <w:gridCol w:w="2874"/>
      </w:tblGrid>
      <w:tr w:rsidR="003F70CC" w:rsidTr="00736D87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304</w:t>
            </w:r>
            <w:r>
              <w:rPr>
                <w:rFonts w:ascii="方正小标宋_GBK" w:eastAsia="方正小标宋_GBK" w:hint="eastAsia"/>
                <w:sz w:val="24"/>
              </w:rPr>
              <w:t>邢台市农业科学研究院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 w:hint="eastAsia"/>
                <w:sz w:val="24"/>
              </w:rPr>
              <w:t>单位：万元</w:t>
            </w:r>
          </w:p>
        </w:tc>
      </w:tr>
      <w:tr w:rsidR="003F70CC" w:rsidTr="00736D87">
        <w:trPr>
          <w:trHeight w:val="397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预算金额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 w:hint="eastAsia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736D87" w:rsidRPr="0064380D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930.75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  <w:b/>
              </w:rPr>
              <w:t>930.75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其中：限额补助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非限额补助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  <w:b/>
              </w:rPr>
              <w:t>930.75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国有资产有偿使用收入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债务收入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中央财政提前通知转移支付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其他来源收入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事业单位上级补助收入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 w:hint="eastAsia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Pr="0064380D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930.75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基本支出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858.75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其中：人员经费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782.60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76.15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7</w:t>
            </w:r>
            <w:r w:rsidR="003F70CC">
              <w:rPr>
                <w:rFonts w:ascii="方正书宋_GBK" w:eastAsia="方正书宋_GBK"/>
              </w:rPr>
              <w:t>2.00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其中：本级支出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7</w:t>
            </w:r>
            <w:r w:rsidR="003F70CC">
              <w:rPr>
                <w:rFonts w:ascii="方正书宋_GBK" w:eastAsia="方正书宋_GBK"/>
              </w:rPr>
              <w:t>2.00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对下补助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其他支出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3F70CC" w:rsidRDefault="003F70CC" w:rsidP="00736D87">
      <w:pPr>
        <w:spacing w:line="300" w:lineRule="exact"/>
        <w:jc w:val="left"/>
        <w:outlineLvl w:val="0"/>
        <w:sectPr w:rsidR="003F70CC" w:rsidSect="00736D87">
          <w:pgSz w:w="11907" w:h="16839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jc w:val="center"/>
        <w:outlineLvl w:val="0"/>
        <w:rPr>
          <w:rFonts w:ascii="方正小标宋_GBK" w:eastAsia="方正小标宋_GBK"/>
          <w:sz w:val="32"/>
        </w:rPr>
      </w:pPr>
      <w:bookmarkStart w:id="4" w:name="_Toc446573161"/>
      <w:r w:rsidRPr="0064380D">
        <w:rPr>
          <w:rFonts w:ascii="方正小标宋_GBK" w:eastAsia="方正小标宋_GBK" w:hint="eastAsia"/>
          <w:sz w:val="32"/>
        </w:rPr>
        <w:lastRenderedPageBreak/>
        <w:t>部门基本支出预算</w:t>
      </w:r>
      <w:bookmarkEnd w:id="4"/>
    </w:p>
    <w:tbl>
      <w:tblPr>
        <w:tblW w:w="46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19"/>
        <w:gridCol w:w="5668"/>
        <w:gridCol w:w="1434"/>
        <w:gridCol w:w="1434"/>
        <w:gridCol w:w="1434"/>
        <w:gridCol w:w="1434"/>
        <w:gridCol w:w="1434"/>
      </w:tblGrid>
      <w:tr w:rsidR="003F70CC" w:rsidTr="00736D87">
        <w:trPr>
          <w:trHeight w:val="425"/>
          <w:tblHeader/>
          <w:jc w:val="center"/>
        </w:trPr>
        <w:tc>
          <w:tcPr>
            <w:tcW w:w="2450" w:type="pct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304</w:t>
            </w:r>
            <w:r>
              <w:rPr>
                <w:rFonts w:ascii="方正小标宋_GBK" w:eastAsia="方正小标宋_GBK" w:hint="eastAsia"/>
                <w:sz w:val="24"/>
              </w:rPr>
              <w:t>邢台市农业科学研究院</w:t>
            </w:r>
          </w:p>
        </w:tc>
        <w:tc>
          <w:tcPr>
            <w:tcW w:w="2550" w:type="pct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3F70CC" w:rsidTr="00736D87">
        <w:trPr>
          <w:trHeight w:val="425"/>
          <w:tblHeader/>
          <w:jc w:val="center"/>
        </w:trPr>
        <w:tc>
          <w:tcPr>
            <w:tcW w:w="434" w:type="pct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经济分类科目编码</w:t>
            </w:r>
          </w:p>
        </w:tc>
        <w:tc>
          <w:tcPr>
            <w:tcW w:w="2016" w:type="pct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预算支出项目</w:t>
            </w:r>
          </w:p>
        </w:tc>
        <w:tc>
          <w:tcPr>
            <w:tcW w:w="2550" w:type="pct"/>
            <w:gridSpan w:val="5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3F70CC" w:rsidTr="00736D87">
        <w:trPr>
          <w:trHeight w:val="425"/>
          <w:tblHeader/>
          <w:jc w:val="center"/>
        </w:trPr>
        <w:tc>
          <w:tcPr>
            <w:tcW w:w="434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2016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预算拨款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收入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 w:hint="eastAsia"/>
                <w:b/>
              </w:rPr>
              <w:t>基本支出总计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/>
                <w:b/>
              </w:rPr>
              <w:t>858.75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/>
                <w:b/>
              </w:rPr>
              <w:t>858.75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 w:hint="eastAsia"/>
                <w:b/>
              </w:rPr>
              <w:t>人员经费合计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/>
                <w:b/>
              </w:rPr>
              <w:t>782.60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/>
                <w:b/>
              </w:rPr>
              <w:t>782.60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一、工资福利支出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509.82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509.82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、基本工资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232.41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232.41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、津贴补贴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）地区附加津贴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）艰苦边远地区津贴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）（特殊）岗位津贴（补贴）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ascii="方正书宋_GBK" w:eastAsia="方正书宋_GBK" w:hint="eastAsia"/>
              </w:rPr>
              <w:t>）国家出台与实际天数无关的岗位津贴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ascii="方正书宋_GBK" w:eastAsia="方正书宋_GBK" w:hint="eastAsia"/>
              </w:rPr>
              <w:t>）国家出台按实际天数发放的岗位津贴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）规范津贴补贴后仍继续保留的补贴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ascii="方正书宋_GBK" w:eastAsia="方正书宋_GBK" w:hint="eastAsia"/>
              </w:rPr>
              <w:t>）回族补贴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ascii="方正书宋_GBK" w:eastAsia="方正书宋_GBK" w:hint="eastAsia"/>
              </w:rPr>
              <w:t>）职工劳模荣誉津贴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）上述项目之外的津贴补贴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、奖金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19.39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19.39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、社会保障缴费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）基本养老保险费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）基本医疗保险费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）大病医疗保险费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）公务员医疗补助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）事业单位补充医疗保险费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ascii="方正书宋_GBK" w:eastAsia="方正书宋_GBK" w:hint="eastAsia"/>
              </w:rPr>
              <w:t>）事业单位失业保险费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ascii="方正书宋_GBK" w:eastAsia="方正书宋_GBK" w:hint="eastAsia"/>
              </w:rPr>
              <w:t>）工伤保险费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ascii="方正书宋_GBK" w:eastAsia="方正书宋_GBK" w:hint="eastAsia"/>
              </w:rPr>
              <w:t>）其他社保缴费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、伙食补助费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ascii="方正书宋_GBK" w:eastAsia="方正书宋_GBK" w:hint="eastAsia"/>
              </w:rPr>
              <w:t>、绩效工资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246.91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246.91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）基础绩效工资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172.84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172.84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）奖励绩效工资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74.07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74.07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）应纳入绩效工资的津贴补贴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ascii="方正书宋_GBK" w:eastAsia="方正书宋_GBK" w:hint="eastAsia"/>
              </w:rPr>
              <w:t>、其他工资福利支出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10.32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10.32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）长期聘用人员和长期临时工工资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）长期聘用人员和长期临时工社保缴费和住房公积金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）病假两个月以上职工的工资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）其他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10.32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10.32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二、对个人和家庭的补助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272.78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272.78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、离休费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19.88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19.88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）离休金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）离休人员补贴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）离休人员特殊补贴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）离休人员上述项目之外的补贴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3.97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3.97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）社保机构开支人员单位应负担的离休费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、退休费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189.87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189.87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）退休金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87.06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87.06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）退休人员补贴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100.87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100.87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）退休人员特殊补贴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）退休人员上述项目之外的补贴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1.94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1.94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）社保机构开支人员单位应负担的退休费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、退职（役）费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）退职生活费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）退职人员补贴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）退职人员特殊补贴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）退职人员上述项目之外的补贴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）社保机构开支人员单位应负担的退职生活费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、抚恤金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、生活补助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7.62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7.62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ascii="方正书宋_GBK" w:eastAsia="方正书宋_GBK" w:hint="eastAsia"/>
              </w:rPr>
              <w:t>、医疗费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ascii="方正书宋_GBK" w:eastAsia="方正书宋_GBK" w:hint="eastAsia"/>
              </w:rPr>
              <w:t>、助学金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ascii="方正书宋_GBK" w:eastAsia="方正书宋_GBK" w:hint="eastAsia"/>
              </w:rPr>
              <w:t>、奖励金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ascii="方正书宋_GBK" w:eastAsia="方正书宋_GBK" w:hint="eastAsia"/>
              </w:rPr>
              <w:t>独生子女父母奖励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ascii="方正书宋_GBK" w:eastAsia="方正书宋_GBK" w:hint="eastAsia"/>
              </w:rPr>
              <w:t>其他奖励金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ascii="方正书宋_GBK" w:eastAsia="方正书宋_GBK" w:hint="eastAsia"/>
              </w:rPr>
              <w:t>、住房公积金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ascii="方正书宋_GBK" w:eastAsia="方正书宋_GBK" w:hint="eastAsia"/>
              </w:rPr>
              <w:t>、待规范津贴补贴人员提租补贴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ascii="方正书宋_GBK" w:eastAsia="方正书宋_GBK" w:hint="eastAsia"/>
              </w:rPr>
              <w:t>在职人员提租补贴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ascii="方正书宋_GBK" w:eastAsia="方正书宋_GBK" w:hint="eastAsia"/>
              </w:rPr>
              <w:t>离休人员提租补贴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ascii="方正书宋_GBK" w:eastAsia="方正书宋_GBK" w:hint="eastAsia"/>
              </w:rPr>
              <w:t>退休人员提租补贴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ascii="方正书宋_GBK" w:eastAsia="方正书宋_GBK" w:hint="eastAsia"/>
              </w:rPr>
              <w:t>退职（役）人员提租补贴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ascii="方正书宋_GBK" w:eastAsia="方正书宋_GBK" w:hint="eastAsia"/>
              </w:rPr>
              <w:t>、购房补贴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ascii="方正书宋_GBK" w:eastAsia="方正书宋_GBK" w:hint="eastAsia"/>
              </w:rPr>
              <w:t>、其他对个人和家庭的补助支出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55.41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55.41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）住宅取暖费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55.41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55.41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ascii="方正书宋_GBK" w:eastAsia="方正书宋_GBK" w:hint="eastAsia"/>
              </w:rPr>
              <w:t>）在职住宅取暖费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38.39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38.39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/>
                <w:b/>
              </w:rPr>
              <w:t xml:space="preserve">    2</w:t>
            </w:r>
            <w:r w:rsidRPr="0064380D">
              <w:rPr>
                <w:rFonts w:ascii="方正书宋_GBK" w:eastAsia="方正书宋_GBK" w:hint="eastAsia"/>
                <w:b/>
              </w:rPr>
              <w:t>）离休住宅取暖费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/>
                <w:b/>
              </w:rPr>
              <w:t>1.33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/>
                <w:b/>
              </w:rPr>
              <w:t>1.33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ascii="方正书宋_GBK" w:eastAsia="方正书宋_GBK" w:hint="eastAsia"/>
              </w:rPr>
              <w:t>）退休住宅取暖费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15.69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15.69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ascii="方正书宋_GBK" w:eastAsia="方正书宋_GBK" w:hint="eastAsia"/>
              </w:rPr>
              <w:t>）退职住宅取暖费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）其他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日常公用经费合计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76.15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76.15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、基础定额项目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63.01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63.01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）办公费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36.50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36.50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）水费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）电费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）邮电费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ascii="方正书宋_GBK" w:eastAsia="方正书宋_GBK" w:hint="eastAsia"/>
              </w:rPr>
              <w:t>）公务移动通讯费用补贴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ascii="方正书宋_GBK" w:eastAsia="方正书宋_GBK" w:hint="eastAsia"/>
              </w:rPr>
              <w:t>）其他邮电费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）办公取暖费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6.57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6.57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ascii="方正书宋_GBK" w:eastAsia="方正书宋_GBK" w:hint="eastAsia"/>
              </w:rPr>
              <w:t>）物业管理费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ascii="方正书宋_GBK" w:eastAsia="方正书宋_GBK" w:hint="eastAsia"/>
              </w:rPr>
              <w:t>）差旅费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ascii="方正书宋_GBK" w:eastAsia="方正书宋_GBK" w:hint="eastAsia"/>
              </w:rPr>
              <w:t>）维修（护）费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ascii="方正书宋_GBK" w:eastAsia="方正书宋_GBK" w:hint="eastAsia"/>
              </w:rPr>
              <w:t>）会议费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ascii="方正书宋_GBK" w:eastAsia="方正书宋_GBK" w:hint="eastAsia"/>
              </w:rPr>
              <w:t>）办公设备购置费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ascii="方正书宋_GBK" w:eastAsia="方正书宋_GBK" w:hint="eastAsia"/>
              </w:rPr>
              <w:t>）因公出国（境）费用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ascii="方正书宋_GBK" w:eastAsia="方正书宋_GBK" w:hint="eastAsia"/>
              </w:rPr>
              <w:t>）公务用车运行维护费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14.00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14.00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ascii="方正书宋_GBK" w:eastAsia="方正书宋_GBK" w:hint="eastAsia"/>
              </w:rPr>
              <w:t>）燃料费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14.00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14.00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ascii="方正书宋_GBK" w:eastAsia="方正书宋_GBK" w:hint="eastAsia"/>
              </w:rPr>
              <w:t>）维修费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ascii="方正书宋_GBK" w:eastAsia="方正书宋_GBK" w:hint="eastAsia"/>
              </w:rPr>
              <w:t>）保险费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ascii="方正书宋_GBK" w:eastAsia="方正书宋_GBK" w:hint="eastAsia"/>
              </w:rPr>
              <w:t>）其他交通费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ascii="方正书宋_GBK" w:eastAsia="方正书宋_GBK" w:hint="eastAsia"/>
              </w:rPr>
              <w:t>）离退休干部经费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5.94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5.94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ascii="方正书宋_GBK" w:eastAsia="方正书宋_GBK" w:hint="eastAsia"/>
              </w:rPr>
              <w:t>）离休干部公用经费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ascii="方正书宋_GBK" w:eastAsia="方正书宋_GBK" w:hint="eastAsia"/>
              </w:rPr>
              <w:t>）离休干部特需费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ascii="方正书宋_GBK" w:eastAsia="方正书宋_GBK" w:hint="eastAsia"/>
              </w:rPr>
              <w:t>）离休干部住宅公用电话费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ascii="方正书宋_GBK" w:eastAsia="方正书宋_GBK" w:hint="eastAsia"/>
              </w:rPr>
              <w:t>）离休人员福利费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ascii="方正书宋_GBK" w:eastAsia="方正书宋_GBK" w:hint="eastAsia"/>
              </w:rPr>
              <w:t>）退休干部公用经费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3.50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3.50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ascii="方正书宋_GBK" w:eastAsia="方正书宋_GBK" w:hint="eastAsia"/>
              </w:rPr>
              <w:t>）退休干部特需费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ascii="方正书宋_GBK" w:eastAsia="方正书宋_GBK" w:hint="eastAsia"/>
              </w:rPr>
              <w:t>）退休干部住宅公用电话费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ascii="方正书宋_GBK" w:eastAsia="方正书宋_GBK" w:hint="eastAsia"/>
              </w:rPr>
              <w:t>）退休人员福利费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ascii="方正书宋_GBK" w:eastAsia="方正书宋_GBK" w:hint="eastAsia"/>
              </w:rPr>
              <w:t>）退职人员福利费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ascii="方正书宋_GBK" w:eastAsia="方正书宋_GBK" w:hint="eastAsia"/>
              </w:rPr>
              <w:t>）离休干部参观休养经费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ascii="方正书宋_GBK" w:eastAsia="方正书宋_GBK" w:hint="eastAsia"/>
              </w:rPr>
              <w:t>）公务交通补贴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ascii="方正书宋_GBK" w:eastAsia="方正书宋_GBK" w:hint="eastAsia"/>
              </w:rPr>
              <w:t>）印刷费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ascii="方正书宋_GBK" w:eastAsia="方正书宋_GBK" w:hint="eastAsia"/>
              </w:rPr>
              <w:t>）咨询费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ascii="方正书宋_GBK" w:eastAsia="方正书宋_GBK" w:hint="eastAsia"/>
              </w:rPr>
              <w:t>）手续费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ascii="方正书宋_GBK" w:eastAsia="方正书宋_GBK" w:hint="eastAsia"/>
              </w:rPr>
              <w:t>）租赁费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ascii="方正书宋_GBK" w:eastAsia="方正书宋_GBK" w:hint="eastAsia"/>
              </w:rPr>
              <w:t>）专用材料费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ascii="方正书宋_GBK" w:eastAsia="方正书宋_GBK" w:hint="eastAsia"/>
              </w:rPr>
              <w:t>）被装购置费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ascii="方正书宋_GBK" w:eastAsia="方正书宋_GBK" w:hint="eastAsia"/>
              </w:rPr>
              <w:t>）专用燃料费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ascii="方正书宋_GBK" w:eastAsia="方正书宋_GBK" w:hint="eastAsia"/>
              </w:rPr>
              <w:t>）劳务费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ascii="方正书宋_GBK" w:eastAsia="方正书宋_GBK" w:hint="eastAsia"/>
              </w:rPr>
              <w:t>）委托业务费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ascii="方正书宋_GBK" w:eastAsia="方正书宋_GBK" w:hint="eastAsia"/>
              </w:rPr>
              <w:t>）其他业务费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、按规定比例计提项目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13.14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13.14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）培训费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4.38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4.38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）公务接待费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）工会经费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3.65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3.65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）福利费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5.11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5.11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）党组织活动经费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、特殊因素项目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）业务用房运行费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）办公用房运行补助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）网络运行维护费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）大宗印刷费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）专项邮电费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ascii="方正书宋_GBK" w:eastAsia="方正书宋_GBK" w:hint="eastAsia"/>
              </w:rPr>
              <w:t>）专项购置费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ascii="方正书宋_GBK" w:eastAsia="方正书宋_GBK" w:hint="eastAsia"/>
              </w:rPr>
              <w:t>）执法执勤及特种业务车辆运行费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ascii="方正书宋_GBK" w:eastAsia="方正书宋_GBK" w:hint="eastAsia"/>
              </w:rPr>
              <w:t>）临时办公室经费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ascii="方正书宋_GBK" w:eastAsia="方正书宋_GBK" w:hint="eastAsia"/>
              </w:rPr>
              <w:t>）中央空调及电梯运行费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434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ascii="方正书宋_GBK" w:eastAsia="方正书宋_GBK" w:hint="eastAsia"/>
              </w:rPr>
              <w:t>）不可预见费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3F70CC" w:rsidRDefault="003F70CC" w:rsidP="00736D87">
      <w:pPr>
        <w:spacing w:line="300" w:lineRule="exact"/>
        <w:jc w:val="left"/>
        <w:outlineLvl w:val="0"/>
        <w:sectPr w:rsidR="003F70CC" w:rsidSect="00736D87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jc w:val="center"/>
        <w:outlineLvl w:val="0"/>
        <w:rPr>
          <w:rFonts w:ascii="方正小标宋_GBK" w:eastAsia="方正小标宋_GBK"/>
          <w:sz w:val="32"/>
        </w:rPr>
      </w:pPr>
      <w:bookmarkStart w:id="5" w:name="_Toc446573162"/>
      <w:r w:rsidRPr="0064380D">
        <w:rPr>
          <w:rFonts w:ascii="方正小标宋_GBK" w:eastAsia="方正小标宋_GBK" w:hint="eastAsia"/>
          <w:sz w:val="32"/>
        </w:rPr>
        <w:lastRenderedPageBreak/>
        <w:t>部门项目支出预算</w:t>
      </w:r>
      <w:bookmarkEnd w:id="5"/>
    </w:p>
    <w:tbl>
      <w:tblPr>
        <w:tblW w:w="484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133"/>
        <w:gridCol w:w="6"/>
        <w:gridCol w:w="1585"/>
        <w:gridCol w:w="1079"/>
        <w:gridCol w:w="1195"/>
        <w:gridCol w:w="1195"/>
        <w:gridCol w:w="695"/>
        <w:gridCol w:w="1022"/>
        <w:gridCol w:w="1132"/>
        <w:gridCol w:w="1132"/>
        <w:gridCol w:w="1129"/>
        <w:gridCol w:w="1129"/>
        <w:gridCol w:w="1124"/>
      </w:tblGrid>
      <w:tr w:rsidR="003F70CC" w:rsidTr="00D673EE">
        <w:trPr>
          <w:tblHeader/>
          <w:jc w:val="center"/>
        </w:trPr>
        <w:tc>
          <w:tcPr>
            <w:tcW w:w="2697" w:type="pct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304</w:t>
            </w:r>
            <w:r>
              <w:rPr>
                <w:rFonts w:ascii="方正小标宋_GBK" w:eastAsia="方正小标宋_GBK" w:hint="eastAsia"/>
                <w:sz w:val="24"/>
              </w:rPr>
              <w:t>邢台市农业科学研究院</w:t>
            </w:r>
          </w:p>
        </w:tc>
        <w:tc>
          <w:tcPr>
            <w:tcW w:w="2303" w:type="pct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3F70CC" w:rsidTr="00D673EE">
        <w:trPr>
          <w:tblHeader/>
          <w:jc w:val="center"/>
        </w:trPr>
        <w:tc>
          <w:tcPr>
            <w:tcW w:w="735" w:type="pct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项目名称</w:t>
            </w:r>
          </w:p>
        </w:tc>
        <w:tc>
          <w:tcPr>
            <w:tcW w:w="549" w:type="pct"/>
            <w:gridSpan w:val="2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项目承担单位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功能分类科目编码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项目类型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项目级次</w:t>
            </w:r>
          </w:p>
        </w:tc>
        <w:tc>
          <w:tcPr>
            <w:tcW w:w="2303" w:type="pct"/>
            <w:gridSpan w:val="6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3F70CC" w:rsidTr="00D673EE">
        <w:trPr>
          <w:tblHeader/>
          <w:jc w:val="center"/>
        </w:trPr>
        <w:tc>
          <w:tcPr>
            <w:tcW w:w="735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549" w:type="pct"/>
            <w:gridSpan w:val="2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大类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小类</w:t>
            </w:r>
          </w:p>
        </w:tc>
        <w:tc>
          <w:tcPr>
            <w:tcW w:w="241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一般公共预算拨款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国有资本经营预算拨款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收入</w:t>
            </w:r>
          </w:p>
        </w:tc>
      </w:tr>
      <w:tr w:rsidR="003F70CC" w:rsidTr="00D673EE">
        <w:trPr>
          <w:jc w:val="center"/>
        </w:trPr>
        <w:tc>
          <w:tcPr>
            <w:tcW w:w="735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549" w:type="pct"/>
            <w:gridSpan w:val="2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3F70CC" w:rsidRPr="0064380D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7</w:t>
            </w:r>
            <w:r w:rsidR="003F70CC" w:rsidRPr="0064380D">
              <w:rPr>
                <w:rFonts w:ascii="方正书宋_GBK" w:eastAsia="方正书宋_GBK"/>
                <w:b/>
              </w:rPr>
              <w:t>2.00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F70CC" w:rsidRPr="0064380D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7</w:t>
            </w:r>
            <w:r w:rsidR="003F70CC" w:rsidRPr="0064380D">
              <w:rPr>
                <w:rFonts w:ascii="方正书宋_GBK" w:eastAsia="方正书宋_GBK"/>
                <w:b/>
              </w:rPr>
              <w:t>2.00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3F70CC" w:rsidTr="00D673EE">
        <w:trPr>
          <w:jc w:val="center"/>
        </w:trPr>
        <w:tc>
          <w:tcPr>
            <w:tcW w:w="735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成果转化及产业技术推广</w:t>
            </w:r>
          </w:p>
        </w:tc>
        <w:tc>
          <w:tcPr>
            <w:tcW w:w="549" w:type="pct"/>
            <w:gridSpan w:val="2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3F70CC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70</w:t>
            </w:r>
            <w:r w:rsidR="003F70CC">
              <w:rPr>
                <w:rFonts w:ascii="方正书宋_GBK" w:eastAsia="方正书宋_GBK"/>
              </w:rPr>
              <w:t>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F70CC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70</w:t>
            </w:r>
            <w:r w:rsidR="003F70CC">
              <w:rPr>
                <w:rFonts w:ascii="方正书宋_GBK" w:eastAsia="方正书宋_GBK"/>
              </w:rPr>
              <w:t>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D673EE" w:rsidRPr="00736D87" w:rsidTr="00D673E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37" w:type="pct"/>
            <w:gridSpan w:val="2"/>
            <w:shd w:val="clear" w:color="auto" w:fill="auto"/>
            <w:vAlign w:val="center"/>
          </w:tcPr>
          <w:p w:rsidR="00D673EE" w:rsidRPr="00736D87" w:rsidRDefault="00D673EE" w:rsidP="00D673EE">
            <w:pPr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1、</w:t>
            </w:r>
            <w:r w:rsidRPr="00736D87">
              <w:rPr>
                <w:rFonts w:ascii="方正书宋_GBK" w:eastAsia="方正书宋_GBK" w:hint="eastAsia"/>
              </w:rPr>
              <w:t>国家级农作物品种区域试验站配套资金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2130106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673EE" w:rsidRPr="00736D87" w:rsidRDefault="00D673EE" w:rsidP="00AD2A5C">
            <w:pPr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</w:t>
            </w:r>
          </w:p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30.00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30.00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D673EE" w:rsidRPr="00736D87" w:rsidTr="00D673E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37" w:type="pct"/>
            <w:gridSpan w:val="2"/>
            <w:shd w:val="clear" w:color="auto" w:fill="auto"/>
            <w:vAlign w:val="center"/>
          </w:tcPr>
          <w:p w:rsidR="00D673EE" w:rsidRPr="00736D87" w:rsidRDefault="00D673EE" w:rsidP="00D673EE">
            <w:pPr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2、</w:t>
            </w:r>
            <w:r w:rsidRPr="00736D87">
              <w:rPr>
                <w:rFonts w:ascii="方正书宋_GBK" w:eastAsia="方正书宋_GBK" w:hint="eastAsia"/>
              </w:rPr>
              <w:t>油葵-夏谷一年两茬轮作栽培模式及高产栽培技术研究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2130106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673EE" w:rsidRPr="00736D87" w:rsidRDefault="00D673EE" w:rsidP="00AD2A5C">
            <w:pPr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</w:t>
            </w:r>
          </w:p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D673EE" w:rsidRPr="00736D87" w:rsidTr="00D673E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37" w:type="pct"/>
            <w:gridSpan w:val="2"/>
            <w:shd w:val="clear" w:color="auto" w:fill="auto"/>
            <w:vAlign w:val="center"/>
          </w:tcPr>
          <w:p w:rsidR="00D673EE" w:rsidRPr="00736D87" w:rsidRDefault="00D673EE" w:rsidP="00D673EE">
            <w:pPr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3、</w:t>
            </w:r>
            <w:r w:rsidRPr="00736D87">
              <w:rPr>
                <w:rFonts w:ascii="方正书宋_GBK" w:eastAsia="方正书宋_GBK" w:hint="eastAsia"/>
              </w:rPr>
              <w:t>玉米“一年两熟”新模式试验示范推广研究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2130106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673EE" w:rsidRPr="00736D87" w:rsidRDefault="00D673EE" w:rsidP="00AD2A5C">
            <w:pPr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</w:t>
            </w:r>
          </w:p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D673EE" w:rsidRPr="00736D87" w:rsidTr="00D673E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37" w:type="pct"/>
            <w:gridSpan w:val="2"/>
            <w:shd w:val="clear" w:color="auto" w:fill="auto"/>
            <w:vAlign w:val="center"/>
          </w:tcPr>
          <w:p w:rsidR="00D673EE" w:rsidRPr="00736D87" w:rsidRDefault="00D673EE" w:rsidP="00D673EE">
            <w:pPr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4、</w:t>
            </w:r>
            <w:r w:rsidRPr="00736D87">
              <w:rPr>
                <w:rFonts w:ascii="方正书宋_GBK" w:eastAsia="方正书宋_GBK" w:hint="eastAsia"/>
              </w:rPr>
              <w:t>经济沟建设资金</w:t>
            </w:r>
            <w:r w:rsidRPr="00736D87">
              <w:rPr>
                <w:rFonts w:ascii="方正书宋_GBK" w:eastAsia="方正书宋_GBK" w:hint="eastAsia"/>
              </w:rPr>
              <w:lastRenderedPageBreak/>
              <w:t>（太行山浅山丘陵区果药间作模式研究）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lastRenderedPageBreak/>
              <w:t>邢台市农业科学研究院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2130106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673EE" w:rsidRPr="00736D87" w:rsidRDefault="00D673EE" w:rsidP="00AD2A5C">
            <w:pPr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</w:t>
            </w:r>
            <w:r w:rsidRPr="00736D87">
              <w:rPr>
                <w:rFonts w:ascii="方正书宋_GBK" w:eastAsia="方正书宋_GBK" w:hint="eastAsia"/>
              </w:rPr>
              <w:lastRenderedPageBreak/>
              <w:t>与开发</w:t>
            </w:r>
          </w:p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lastRenderedPageBreak/>
              <w:t>科技研究与开发项</w:t>
            </w:r>
            <w:r w:rsidRPr="00736D87">
              <w:rPr>
                <w:rFonts w:ascii="方正书宋_GBK" w:eastAsia="方正书宋_GBK" w:hint="eastAsia"/>
              </w:rPr>
              <w:lastRenderedPageBreak/>
              <w:t>目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lastRenderedPageBreak/>
              <w:t>本级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D673EE" w:rsidRPr="00736D87" w:rsidTr="00D673E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737" w:type="pct"/>
            <w:gridSpan w:val="2"/>
            <w:shd w:val="clear" w:color="auto" w:fill="auto"/>
            <w:vAlign w:val="center"/>
          </w:tcPr>
          <w:p w:rsidR="00D673EE" w:rsidRPr="00736D87" w:rsidRDefault="00D673EE" w:rsidP="00D673EE">
            <w:pPr>
              <w:jc w:val="left"/>
              <w:rPr>
                <w:sz w:val="20"/>
                <w:szCs w:val="20"/>
              </w:rPr>
            </w:pPr>
            <w:r>
              <w:rPr>
                <w:rFonts w:ascii="方正书宋_GBK" w:eastAsia="方正书宋_GBK" w:hint="eastAsia"/>
              </w:rPr>
              <w:t>5、</w:t>
            </w:r>
            <w:r w:rsidRPr="00736D87">
              <w:rPr>
                <w:rFonts w:ascii="方正书宋_GBK" w:eastAsia="方正书宋_GBK" w:hint="eastAsia"/>
              </w:rPr>
              <w:t>经济沟建设资金（果园生草覆盖技术对土壤微域环境及苹果果实品质的影响研究）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2130106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D673EE" w:rsidRPr="00736D87" w:rsidRDefault="00D673EE" w:rsidP="00AD2A5C">
            <w:pPr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</w:t>
            </w:r>
          </w:p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D673EE" w:rsidRPr="00736D87" w:rsidRDefault="00D673EE" w:rsidP="00AD2A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D673EE">
        <w:trPr>
          <w:jc w:val="center"/>
        </w:trPr>
        <w:tc>
          <w:tcPr>
            <w:tcW w:w="735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农业产业技术和科技信息服务</w:t>
            </w:r>
          </w:p>
        </w:tc>
        <w:tc>
          <w:tcPr>
            <w:tcW w:w="549" w:type="pct"/>
            <w:gridSpan w:val="2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D673EE">
        <w:trPr>
          <w:jc w:val="center"/>
        </w:trPr>
        <w:tc>
          <w:tcPr>
            <w:tcW w:w="735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、中央补助科技人材下乡补助</w:t>
            </w:r>
          </w:p>
        </w:tc>
        <w:tc>
          <w:tcPr>
            <w:tcW w:w="549" w:type="pct"/>
            <w:gridSpan w:val="2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2069999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科技研究与开发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241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388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3F70CC" w:rsidRDefault="003F70CC" w:rsidP="00736D87">
      <w:pPr>
        <w:spacing w:line="300" w:lineRule="exact"/>
        <w:jc w:val="left"/>
        <w:outlineLvl w:val="0"/>
        <w:sectPr w:rsidR="003F70CC" w:rsidSect="00736D87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jc w:val="center"/>
        <w:outlineLvl w:val="0"/>
        <w:rPr>
          <w:rFonts w:ascii="方正小标宋_GBK" w:eastAsia="方正小标宋_GBK"/>
          <w:sz w:val="32"/>
        </w:rPr>
      </w:pPr>
      <w:bookmarkStart w:id="6" w:name="_Toc446573163"/>
      <w:r w:rsidRPr="0064380D">
        <w:rPr>
          <w:rFonts w:ascii="方正小标宋_GBK" w:eastAsia="方正小标宋_GBK" w:hint="eastAsia"/>
          <w:sz w:val="32"/>
        </w:rPr>
        <w:lastRenderedPageBreak/>
        <w:t>部门“三公”及会议培训经费预算</w:t>
      </w:r>
      <w:bookmarkEnd w:id="6"/>
    </w:p>
    <w:tbl>
      <w:tblPr>
        <w:tblW w:w="474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12"/>
        <w:gridCol w:w="1953"/>
        <w:gridCol w:w="2269"/>
        <w:gridCol w:w="2269"/>
        <w:gridCol w:w="2267"/>
        <w:gridCol w:w="2267"/>
      </w:tblGrid>
      <w:tr w:rsidR="003F70CC" w:rsidTr="00736D87">
        <w:trPr>
          <w:trHeight w:val="567"/>
          <w:tblHeader/>
          <w:jc w:val="center"/>
        </w:trPr>
        <w:tc>
          <w:tcPr>
            <w:tcW w:w="2611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304</w:t>
            </w:r>
            <w:r>
              <w:rPr>
                <w:rFonts w:ascii="方正小标宋_GBK" w:eastAsia="方正小标宋_GBK" w:hint="eastAsia"/>
                <w:sz w:val="24"/>
              </w:rPr>
              <w:t>邢台市农业科学研究院</w:t>
            </w:r>
          </w:p>
        </w:tc>
        <w:tc>
          <w:tcPr>
            <w:tcW w:w="2389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3F70CC" w:rsidTr="00736D87">
        <w:trPr>
          <w:trHeight w:val="567"/>
          <w:tblHeader/>
          <w:jc w:val="center"/>
        </w:trPr>
        <w:tc>
          <w:tcPr>
            <w:tcW w:w="1128" w:type="pct"/>
            <w:vMerge w:val="restar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支出内容</w:t>
            </w:r>
          </w:p>
        </w:tc>
        <w:tc>
          <w:tcPr>
            <w:tcW w:w="3872" w:type="pct"/>
            <w:gridSpan w:val="5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3F70CC" w:rsidTr="00736D87">
        <w:trPr>
          <w:trHeight w:val="567"/>
          <w:tblHeader/>
          <w:jc w:val="center"/>
        </w:trPr>
        <w:tc>
          <w:tcPr>
            <w:tcW w:w="1128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一般公共预算拨款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基金预算拨款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财政专户核拨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其他来源收入</w:t>
            </w: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/>
                <w:b/>
              </w:rPr>
              <w:t>26.15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4380D">
              <w:rPr>
                <w:rFonts w:ascii="方正书宋_GBK" w:eastAsia="方正书宋_GBK"/>
                <w:b/>
              </w:rPr>
              <w:t>26.15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一、因公出国（境）费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二、公务用车购置及运维费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其中：公务用车购置费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　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公务用车运行维护费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三、公务接待费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0.73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0.73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　</w:t>
            </w:r>
            <w:r>
              <w:rPr>
                <w:rFonts w:ascii="方正书宋_GBK" w:eastAsia="方正书宋_GBK" w:hint="cs"/>
                <w:b/>
              </w:rPr>
              <w:t>“</w:t>
            </w:r>
            <w:r>
              <w:rPr>
                <w:rFonts w:ascii="方正书宋_GBK" w:eastAsia="方正书宋_GBK" w:hint="eastAsia"/>
                <w:b/>
              </w:rPr>
              <w:t>三公</w:t>
            </w:r>
            <w:r>
              <w:rPr>
                <w:rFonts w:ascii="方正书宋_GBK" w:eastAsia="方正书宋_GBK" w:hint="cs"/>
                <w:b/>
              </w:rPr>
              <w:t>”</w:t>
            </w:r>
            <w:r>
              <w:rPr>
                <w:rFonts w:ascii="方正书宋_GBK" w:eastAsia="方正书宋_GBK" w:hint="eastAsia"/>
                <w:b/>
              </w:rPr>
              <w:t>经费小计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18.73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18.73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四、会议费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3.04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3.04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五、培训费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4.38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4.38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4380D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3F70CC" w:rsidRDefault="003F70CC" w:rsidP="00736D87">
      <w:pPr>
        <w:spacing w:line="300" w:lineRule="exact"/>
        <w:jc w:val="left"/>
        <w:outlineLvl w:val="0"/>
        <w:sectPr w:rsidR="003F70CC" w:rsidSect="00736D87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spacing w:line="300" w:lineRule="exact"/>
        <w:jc w:val="left"/>
        <w:outlineLvl w:val="0"/>
      </w:pPr>
    </w:p>
    <w:p w:rsidR="003F70CC" w:rsidRDefault="003F70CC" w:rsidP="00736D87">
      <w:pPr>
        <w:jc w:val="center"/>
        <w:rPr>
          <w:rFonts w:ascii="方正小标宋_GBK" w:eastAsia="方正小标宋_GBK"/>
          <w:sz w:val="52"/>
        </w:rPr>
      </w:pPr>
      <w:r w:rsidRPr="00676B6D">
        <w:rPr>
          <w:rFonts w:ascii="方正小标宋_GBK" w:eastAsia="方正小标宋_GBK"/>
          <w:sz w:val="52"/>
        </w:rPr>
        <w:t xml:space="preserve"> </w:t>
      </w:r>
    </w:p>
    <w:p w:rsidR="003F70CC" w:rsidRDefault="003F70CC" w:rsidP="00736D87">
      <w:pPr>
        <w:jc w:val="center"/>
        <w:rPr>
          <w:rFonts w:ascii="方正小标宋_GBK" w:eastAsia="方正小标宋_GBK"/>
          <w:sz w:val="52"/>
        </w:rPr>
      </w:pPr>
      <w:r w:rsidRPr="00676B6D">
        <w:rPr>
          <w:rFonts w:ascii="方正小标宋_GBK" w:eastAsia="方正小标宋_GBK"/>
          <w:sz w:val="52"/>
        </w:rPr>
        <w:t xml:space="preserve"> </w:t>
      </w:r>
    </w:p>
    <w:p w:rsidR="003F70CC" w:rsidRDefault="003F70CC" w:rsidP="00736D87">
      <w:pPr>
        <w:jc w:val="center"/>
        <w:rPr>
          <w:rFonts w:ascii="方正小标宋_GBK" w:eastAsia="方正小标宋_GBK"/>
          <w:sz w:val="52"/>
        </w:rPr>
      </w:pPr>
      <w:r w:rsidRPr="00676B6D">
        <w:rPr>
          <w:rFonts w:ascii="方正小标宋_GBK" w:eastAsia="方正小标宋_GBK"/>
          <w:sz w:val="52"/>
        </w:rPr>
        <w:t xml:space="preserve"> </w:t>
      </w:r>
    </w:p>
    <w:p w:rsidR="003F70CC" w:rsidRDefault="003F70CC" w:rsidP="00736D87">
      <w:pPr>
        <w:jc w:val="center"/>
        <w:rPr>
          <w:rFonts w:ascii="方正小标宋_GBK" w:eastAsia="方正小标宋_GBK"/>
          <w:sz w:val="44"/>
        </w:rPr>
      </w:pPr>
      <w:r w:rsidRPr="00676B6D">
        <w:rPr>
          <w:rFonts w:ascii="方正小标宋_GBK" w:eastAsia="方正小标宋_GBK" w:hint="eastAsia"/>
          <w:sz w:val="44"/>
        </w:rPr>
        <w:t>第二部分</w:t>
      </w:r>
    </w:p>
    <w:p w:rsidR="003F70CC" w:rsidRDefault="003F70CC" w:rsidP="00736D87">
      <w:pPr>
        <w:jc w:val="center"/>
        <w:rPr>
          <w:rFonts w:ascii="方正小标宋_GBK" w:eastAsia="方正小标宋_GBK"/>
          <w:sz w:val="44"/>
        </w:rPr>
      </w:pPr>
      <w:r w:rsidRPr="00676B6D">
        <w:rPr>
          <w:rFonts w:ascii="方正小标宋_GBK" w:eastAsia="方正小标宋_GBK"/>
          <w:sz w:val="44"/>
        </w:rPr>
        <w:t xml:space="preserve"> </w:t>
      </w:r>
    </w:p>
    <w:p w:rsidR="003F70CC" w:rsidRDefault="003F70CC" w:rsidP="00736D87">
      <w:pPr>
        <w:jc w:val="center"/>
        <w:rPr>
          <w:rFonts w:ascii="方正小标宋_GBK" w:eastAsia="方正小标宋_GBK"/>
          <w:sz w:val="44"/>
        </w:rPr>
      </w:pPr>
      <w:r w:rsidRPr="00676B6D">
        <w:rPr>
          <w:rFonts w:ascii="方正小标宋_GBK" w:eastAsia="方正小标宋_GBK" w:hint="eastAsia"/>
          <w:sz w:val="44"/>
        </w:rPr>
        <w:t>预算单位收支预算情况</w:t>
      </w:r>
    </w:p>
    <w:p w:rsidR="003F70CC" w:rsidRDefault="003F70CC" w:rsidP="00736D87">
      <w:pPr>
        <w:jc w:val="center"/>
        <w:sectPr w:rsidR="003F70CC" w:rsidSect="00736D87">
          <w:pgSz w:w="11907" w:h="16839"/>
          <w:pgMar w:top="1361" w:right="1134" w:bottom="1361" w:left="1134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jc w:val="center"/>
      </w:pPr>
    </w:p>
    <w:p w:rsidR="003F70CC" w:rsidRDefault="003F70CC" w:rsidP="00736D87">
      <w:pPr>
        <w:jc w:val="center"/>
        <w:outlineLvl w:val="1"/>
        <w:rPr>
          <w:rFonts w:ascii="方正小标宋_GBK" w:eastAsia="方正小标宋_GBK"/>
          <w:sz w:val="44"/>
        </w:rPr>
      </w:pPr>
      <w:bookmarkStart w:id="7" w:name="_Toc446573164"/>
      <w:r w:rsidRPr="006C2C21">
        <w:rPr>
          <w:rFonts w:ascii="方正小标宋_GBK" w:eastAsia="方正小标宋_GBK" w:hint="eastAsia"/>
          <w:sz w:val="44"/>
        </w:rPr>
        <w:t>一、邢台市农业科学研究院收支预算</w:t>
      </w:r>
      <w:bookmarkEnd w:id="7"/>
    </w:p>
    <w:p w:rsidR="003F70CC" w:rsidRDefault="003F70CC" w:rsidP="00736D87">
      <w:pPr>
        <w:jc w:val="center"/>
        <w:outlineLvl w:val="1"/>
      </w:pPr>
    </w:p>
    <w:p w:rsidR="003F70CC" w:rsidRDefault="003F70CC" w:rsidP="00736D87">
      <w:pPr>
        <w:jc w:val="center"/>
        <w:rPr>
          <w:rFonts w:ascii="方正小标宋_GBK" w:eastAsia="方正小标宋_GBK"/>
          <w:sz w:val="32"/>
        </w:rPr>
      </w:pPr>
      <w:r w:rsidRPr="006C2C21">
        <w:rPr>
          <w:rFonts w:ascii="方正小标宋_GBK" w:eastAsia="方正小标宋_GBK" w:hint="eastAsia"/>
          <w:sz w:val="32"/>
        </w:rPr>
        <w:t>收支预算总表</w:t>
      </w:r>
    </w:p>
    <w:tbl>
      <w:tblPr>
        <w:tblW w:w="88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5114"/>
        <w:gridCol w:w="2874"/>
      </w:tblGrid>
      <w:tr w:rsidR="003F70CC" w:rsidTr="00736D87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304002</w:t>
            </w:r>
            <w:r>
              <w:rPr>
                <w:rFonts w:ascii="方正小标宋_GBK" w:eastAsia="方正小标宋_GBK" w:hint="eastAsia"/>
                <w:sz w:val="24"/>
              </w:rPr>
              <w:t>邢台市农业科学研究院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 w:hint="eastAsia"/>
                <w:sz w:val="24"/>
              </w:rPr>
              <w:t>单位：万元</w:t>
            </w:r>
          </w:p>
        </w:tc>
      </w:tr>
      <w:tr w:rsidR="003F70CC" w:rsidTr="00736D87">
        <w:trPr>
          <w:trHeight w:val="397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预算金额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 w:hint="eastAsia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Pr="006C2C21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930</w:t>
            </w:r>
            <w:r w:rsidR="003F70CC" w:rsidRPr="006C2C21">
              <w:rPr>
                <w:rFonts w:ascii="方正书宋_GBK" w:eastAsia="方正书宋_GBK"/>
                <w:b/>
              </w:rPr>
              <w:t>.75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930</w:t>
            </w:r>
            <w:r w:rsidRPr="00736D87">
              <w:rPr>
                <w:rFonts w:ascii="方正书宋_GBK" w:eastAsia="方正书宋_GBK"/>
              </w:rPr>
              <w:t>.75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其中：限额补助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非限额补助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930</w:t>
            </w:r>
            <w:r w:rsidRPr="00736D87">
              <w:rPr>
                <w:rFonts w:ascii="方正书宋_GBK" w:eastAsia="方正书宋_GBK"/>
              </w:rPr>
              <w:t>.75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国有资产有偿使用收入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债务收入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中央财政提前通知转移支付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其他来源收入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事业单位上级补助收入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 xml:space="preserve"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 w:hint="eastAsia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Pr="006C2C21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930</w:t>
            </w:r>
            <w:r w:rsidRPr="006C2C21">
              <w:rPr>
                <w:rFonts w:ascii="方正书宋_GBK" w:eastAsia="方正书宋_GBK"/>
                <w:b/>
              </w:rPr>
              <w:t>.75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782.60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76.15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7</w:t>
            </w:r>
            <w:r w:rsidR="003F70CC">
              <w:rPr>
                <w:rFonts w:ascii="方正书宋_GBK" w:eastAsia="方正书宋_GBK"/>
              </w:rPr>
              <w:t>2.00</w:t>
            </w:r>
          </w:p>
        </w:tc>
      </w:tr>
      <w:tr w:rsidR="003F70CC" w:rsidTr="00736D87">
        <w:trPr>
          <w:trHeight w:val="425"/>
          <w:jc w:val="center"/>
        </w:trPr>
        <w:tc>
          <w:tcPr>
            <w:tcW w:w="901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其他支出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3F70CC" w:rsidRDefault="003F70CC" w:rsidP="00736D87">
      <w:pPr>
        <w:spacing w:line="300" w:lineRule="exact"/>
        <w:jc w:val="left"/>
        <w:sectPr w:rsidR="003F70CC" w:rsidSect="00736D87">
          <w:pgSz w:w="11907" w:h="16839"/>
          <w:pgMar w:top="1361" w:right="1134" w:bottom="1361" w:left="1134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jc w:val="center"/>
        <w:rPr>
          <w:rFonts w:ascii="方正小标宋_GBK" w:eastAsia="方正小标宋_GBK"/>
          <w:sz w:val="32"/>
        </w:rPr>
      </w:pPr>
      <w:r w:rsidRPr="006C2C21">
        <w:rPr>
          <w:rFonts w:ascii="方正小标宋_GBK" w:eastAsia="方正小标宋_GBK" w:hint="eastAsia"/>
          <w:sz w:val="32"/>
        </w:rPr>
        <w:lastRenderedPageBreak/>
        <w:t>人员经费预算</w:t>
      </w:r>
    </w:p>
    <w:tbl>
      <w:tblPr>
        <w:tblW w:w="462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 w:rsidR="003F70CC" w:rsidTr="00736D87">
        <w:trPr>
          <w:trHeight w:val="425"/>
          <w:tblHeader/>
          <w:jc w:val="center"/>
        </w:trPr>
        <w:tc>
          <w:tcPr>
            <w:tcW w:w="2757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304002</w:t>
            </w:r>
            <w:r>
              <w:rPr>
                <w:rFonts w:ascii="方正小标宋_GBK" w:eastAsia="方正小标宋_GBK" w:hint="eastAsia"/>
                <w:sz w:val="24"/>
              </w:rPr>
              <w:t>邢台市农业科学研究院</w:t>
            </w:r>
          </w:p>
        </w:tc>
        <w:tc>
          <w:tcPr>
            <w:tcW w:w="2243" w:type="pct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3F70CC" w:rsidTr="00736D87">
        <w:trPr>
          <w:trHeight w:val="227"/>
          <w:tblHeader/>
          <w:jc w:val="center"/>
        </w:trPr>
        <w:tc>
          <w:tcPr>
            <w:tcW w:w="408" w:type="pct"/>
            <w:vMerge w:val="restar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功能分类科目编码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经济分类科目编码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预算支出项目</w:t>
            </w:r>
          </w:p>
        </w:tc>
        <w:tc>
          <w:tcPr>
            <w:tcW w:w="2243" w:type="pct"/>
            <w:gridSpan w:val="5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3F70CC" w:rsidTr="00736D87">
        <w:trPr>
          <w:trHeight w:val="227"/>
          <w:tblHeader/>
          <w:jc w:val="center"/>
        </w:trPr>
        <w:tc>
          <w:tcPr>
            <w:tcW w:w="408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预算拨款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收入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/>
                <w:b/>
              </w:rPr>
              <w:t>782.60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/>
                <w:b/>
              </w:rPr>
              <w:t>782.60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一、工资福利支出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509.82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509.82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30101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、基本工资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232.41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232.41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30102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、津贴补贴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）地区附加津贴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）艰苦边远地区津贴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）（特殊）岗位津贴（补贴）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ascii="方正书宋_GBK" w:eastAsia="方正书宋_GBK" w:hint="eastAsia"/>
              </w:rPr>
              <w:t>）国家出台与实际天数无关的岗位津贴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30102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ascii="方正书宋_GBK" w:eastAsia="方正书宋_GBK" w:hint="eastAsia"/>
              </w:rPr>
              <w:t>）国家出台按实际天数发放的岗位津贴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）规范津贴补贴后仍继续保留的补贴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ascii="方正书宋_GBK" w:eastAsia="方正书宋_GBK" w:hint="eastAsia"/>
              </w:rPr>
              <w:t>）回族补贴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ascii="方正书宋_GBK" w:eastAsia="方正书宋_GBK" w:hint="eastAsia"/>
              </w:rPr>
              <w:t>）职工劳模荣誉津贴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）上述项目之外的津贴补贴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30103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、奖金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19.39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19.39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、社会保障缴费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）基本养老保险费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）基本医疗保险费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）大病医疗保险费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）公务员医疗补助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）事业单位补充医疗保险费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ascii="方正书宋_GBK" w:eastAsia="方正书宋_GBK" w:hint="eastAsia"/>
              </w:rPr>
              <w:t>）事业单位失业保险费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ascii="方正书宋_GBK" w:eastAsia="方正书宋_GBK" w:hint="eastAsia"/>
              </w:rPr>
              <w:t>）工伤保险费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ascii="方正书宋_GBK" w:eastAsia="方正书宋_GBK" w:hint="eastAsia"/>
              </w:rPr>
              <w:t>）其他社保缴费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、伙食补助费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30107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ascii="方正书宋_GBK" w:eastAsia="方正书宋_GBK" w:hint="eastAsia"/>
              </w:rPr>
              <w:t>、绩效工资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246.91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246.91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30107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）基础绩效工资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172.84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172.84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30107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）奖励绩效工资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74.07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74.07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）应纳入绩效工资的津贴补贴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30199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ascii="方正书宋_GBK" w:eastAsia="方正书宋_GBK" w:hint="eastAsia"/>
              </w:rPr>
              <w:t>、其他工资福利支出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10.32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10.32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）长期聘用人员和长期临时工工资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）长期聘用人员和长期临时工社保缴费和住房公积金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）病假两个月以上职工的工资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30199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）其他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10.32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10.32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二、对个人和家庭的补助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272.78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272.78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30301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、离休费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19.88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19.88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30301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）离休金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AD2A5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30301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）离休人员补贴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）离休人员特殊补贴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EF2140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30301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）离休人员上述项目之外的补贴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3.97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3.97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）社保机构开支人员单位应负担的离休费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EF2140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30302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、退休费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189.87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189.87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EF2140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30302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）退休金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87.06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87.06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EF2140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30302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）退休人员补贴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100.87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100.87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）退休人员特殊补贴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EF2140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30302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）退休人员上述项目之外的补贴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1.94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1.94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）社保机构开支人员单位应负担的退休费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、退职（役）费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）退职生活费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）退职人员补贴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）退职人员特殊补贴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）退职人员上述项目之外的补贴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）社保机构开支人员单位应负担的退职生活费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、抚恤金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EF2140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30305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、生活补助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7.62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7.62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ascii="方正书宋_GBK" w:eastAsia="方正书宋_GBK" w:hint="eastAsia"/>
              </w:rPr>
              <w:t>、医疗费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ascii="方正书宋_GBK" w:eastAsia="方正书宋_GBK" w:hint="eastAsia"/>
              </w:rPr>
              <w:t>、助学金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ascii="方正书宋_GBK" w:eastAsia="方正书宋_GBK" w:hint="eastAsia"/>
              </w:rPr>
              <w:t>、奖励金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ascii="方正书宋_GBK" w:eastAsia="方正书宋_GBK" w:hint="eastAsia"/>
              </w:rPr>
              <w:t>独生子女父母奖励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ascii="方正书宋_GBK" w:eastAsia="方正书宋_GBK" w:hint="eastAsia"/>
              </w:rPr>
              <w:t>其他奖励金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ascii="方正书宋_GBK" w:eastAsia="方正书宋_GBK" w:hint="eastAsia"/>
              </w:rPr>
              <w:t>、住房公积金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ascii="方正书宋_GBK" w:eastAsia="方正书宋_GBK" w:hint="eastAsia"/>
              </w:rPr>
              <w:t>、待规范津贴补贴人员提租补贴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ascii="方正书宋_GBK" w:eastAsia="方正书宋_GBK" w:hint="eastAsia"/>
              </w:rPr>
              <w:t>在职人员提租补贴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ascii="方正书宋_GBK" w:eastAsia="方正书宋_GBK" w:hint="eastAsia"/>
              </w:rPr>
              <w:t>离休人员提租补贴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ascii="方正书宋_GBK" w:eastAsia="方正书宋_GBK" w:hint="eastAsia"/>
              </w:rPr>
              <w:t>退休人员提租补贴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ascii="方正书宋_GBK" w:eastAsia="方正书宋_GBK" w:hint="eastAsia"/>
              </w:rPr>
              <w:t>退职（役）人员提租补贴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ascii="方正书宋_GBK" w:eastAsia="方正书宋_GBK" w:hint="eastAsia"/>
              </w:rPr>
              <w:t>、购房补贴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EF2140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30399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ascii="方正书宋_GBK" w:eastAsia="方正书宋_GBK" w:hint="eastAsia"/>
              </w:rPr>
              <w:t>、其他对个人和家庭的补助支出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55.41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55.41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55.41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55.41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EF2140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30208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ascii="方正书宋_GBK" w:eastAsia="方正书宋_GBK" w:hint="eastAsia"/>
              </w:rPr>
              <w:t>）在职住宅取暖费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38.39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38.39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EF2140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30208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ascii="方正书宋_GBK" w:eastAsia="方正书宋_GBK" w:hint="eastAsia"/>
              </w:rPr>
              <w:t>）离休住宅取暖费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1.33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1.33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lastRenderedPageBreak/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EF2140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30208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ascii="方正书宋_GBK" w:eastAsia="方正书宋_GBK" w:hint="eastAsia"/>
              </w:rPr>
              <w:t>）退休住宅取暖费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15.69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15.69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ascii="方正书宋_GBK" w:eastAsia="方正书宋_GBK" w:hint="eastAsia"/>
              </w:rPr>
              <w:t>）退职住宅取暖费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）其他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3F70CC" w:rsidRDefault="003F70CC" w:rsidP="00736D87">
      <w:pPr>
        <w:spacing w:line="300" w:lineRule="exact"/>
        <w:jc w:val="left"/>
        <w:sectPr w:rsidR="003F70CC" w:rsidSect="00736D87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3F70CC" w:rsidRDefault="003F70CC" w:rsidP="00736D87">
      <w:pPr>
        <w:jc w:val="center"/>
        <w:rPr>
          <w:rFonts w:ascii="方正小标宋_GBK" w:eastAsia="方正小标宋_GBK"/>
          <w:sz w:val="32"/>
        </w:rPr>
      </w:pPr>
      <w:r w:rsidRPr="006C2C21">
        <w:rPr>
          <w:rFonts w:ascii="方正小标宋_GBK" w:eastAsia="方正小标宋_GBK" w:hint="eastAsia"/>
          <w:sz w:val="32"/>
        </w:rPr>
        <w:lastRenderedPageBreak/>
        <w:t>日常公用经费预算</w:t>
      </w:r>
    </w:p>
    <w:tbl>
      <w:tblPr>
        <w:tblW w:w="462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 w:rsidR="003F70CC" w:rsidTr="00736D87">
        <w:trPr>
          <w:trHeight w:val="425"/>
          <w:tblHeader/>
          <w:jc w:val="center"/>
        </w:trPr>
        <w:tc>
          <w:tcPr>
            <w:tcW w:w="2757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304002</w:t>
            </w:r>
            <w:r>
              <w:rPr>
                <w:rFonts w:ascii="方正小标宋_GBK" w:eastAsia="方正小标宋_GBK" w:hint="eastAsia"/>
                <w:sz w:val="24"/>
              </w:rPr>
              <w:t>邢台市农业科学研究院</w:t>
            </w:r>
          </w:p>
        </w:tc>
        <w:tc>
          <w:tcPr>
            <w:tcW w:w="2243" w:type="pct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3F70CC" w:rsidTr="00736D87">
        <w:trPr>
          <w:trHeight w:val="227"/>
          <w:tblHeader/>
          <w:jc w:val="center"/>
        </w:trPr>
        <w:tc>
          <w:tcPr>
            <w:tcW w:w="408" w:type="pct"/>
            <w:vMerge w:val="restar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功能分类科目编码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经济分类科目编码</w:t>
            </w:r>
          </w:p>
        </w:tc>
        <w:tc>
          <w:tcPr>
            <w:tcW w:w="1940" w:type="pct"/>
            <w:vMerge w:val="restar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预算支出项目</w:t>
            </w:r>
          </w:p>
        </w:tc>
        <w:tc>
          <w:tcPr>
            <w:tcW w:w="2243" w:type="pct"/>
            <w:gridSpan w:val="5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3F70CC" w:rsidTr="00736D87">
        <w:trPr>
          <w:trHeight w:val="227"/>
          <w:tblHeader/>
          <w:jc w:val="center"/>
        </w:trPr>
        <w:tc>
          <w:tcPr>
            <w:tcW w:w="408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</w:pPr>
          </w:p>
        </w:tc>
        <w:tc>
          <w:tcPr>
            <w:tcW w:w="1940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预算拨款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收入</w:t>
            </w: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/>
                <w:b/>
              </w:rPr>
              <w:t>76.15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/>
                <w:b/>
              </w:rPr>
              <w:t>76.15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、基础定额项目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63.01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63.01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30201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）办公费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36.50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36.50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）水费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）邮电费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ascii="方正书宋_GBK" w:eastAsia="方正书宋_GBK" w:hint="eastAsia"/>
              </w:rPr>
              <w:t>）公务移动通讯费用补贴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ascii="方正书宋_GBK" w:eastAsia="方正书宋_GBK" w:hint="eastAsia"/>
              </w:rPr>
              <w:t>）其他邮电费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30208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）办公取暖费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6.57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6.57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ascii="方正书宋_GBK" w:eastAsia="方正书宋_GBK" w:hint="eastAsia"/>
              </w:rPr>
              <w:t>）物业管理费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ascii="方正书宋_GBK" w:eastAsia="方正书宋_GBK" w:hint="eastAsia"/>
              </w:rPr>
              <w:t>）差旅费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ascii="方正书宋_GBK" w:eastAsia="方正书宋_GBK" w:hint="eastAsia"/>
              </w:rPr>
              <w:t>）维修（护）费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ascii="方正书宋_GBK" w:eastAsia="方正书宋_GBK" w:hint="eastAsia"/>
              </w:rPr>
              <w:t>）会议费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ascii="方正书宋_GBK" w:eastAsia="方正书宋_GBK" w:hint="eastAsia"/>
              </w:rPr>
              <w:t>）办公设备购置费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ascii="方正书宋_GBK" w:eastAsia="方正书宋_GBK" w:hint="eastAsia"/>
              </w:rPr>
              <w:t>）因公出国（境）费用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30231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ascii="方正书宋_GBK" w:eastAsia="方正书宋_GBK" w:hint="eastAsia"/>
              </w:rPr>
              <w:t>）公务用车运行维护费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14.00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14.00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30231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ascii="方正书宋_GBK" w:eastAsia="方正书宋_GBK" w:hint="eastAsia"/>
              </w:rPr>
              <w:t>）燃料费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14.00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14.00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ascii="方正书宋_GBK" w:eastAsia="方正书宋_GBK" w:hint="eastAsia"/>
              </w:rPr>
              <w:t>）维修费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ascii="方正书宋_GBK" w:eastAsia="方正书宋_GBK" w:hint="eastAsia"/>
              </w:rPr>
              <w:t>）保险费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ascii="方正书宋_GBK" w:eastAsia="方正书宋_GBK" w:hint="eastAsia"/>
              </w:rPr>
              <w:t>）其他交通费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 w:rsidRPr="0048379C">
              <w:rPr>
                <w:rFonts w:ascii="方正书宋_GBK" w:eastAsia="方正书宋_GBK" w:hint="eastAsia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ascii="方正书宋_GBK" w:eastAsia="方正书宋_GBK" w:hint="eastAsia"/>
              </w:rPr>
              <w:t>）离退休干部经费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5.94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5.94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ascii="方正书宋_GBK" w:eastAsia="方正书宋_GBK" w:hint="eastAsia"/>
              </w:rPr>
              <w:t>）离休干部公用经费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ascii="方正书宋_GBK" w:eastAsia="方正书宋_GBK" w:hint="eastAsia"/>
              </w:rPr>
              <w:t>）离休干部特需费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ascii="方正书宋_GBK" w:eastAsia="方正书宋_GBK" w:hint="eastAsia"/>
              </w:rPr>
              <w:t>）离休干部住宅公用电话费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ascii="方正书宋_GBK" w:eastAsia="方正书宋_GBK" w:hint="eastAsia"/>
              </w:rPr>
              <w:t>）离休人员福利费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ascii="方正书宋_GBK" w:eastAsia="方正书宋_GBK" w:hint="eastAsia"/>
              </w:rPr>
              <w:t>）退休干部公用经费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3.50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3.50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ascii="方正书宋_GBK" w:eastAsia="方正书宋_GBK" w:hint="eastAsia"/>
              </w:rPr>
              <w:t>）退休干部特需费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ascii="方正书宋_GBK" w:eastAsia="方正书宋_GBK" w:hint="eastAsia"/>
              </w:rPr>
              <w:t>）退休干部住宅公用电话费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30299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ascii="方正书宋_GBK" w:eastAsia="方正书宋_GBK" w:hint="eastAsia"/>
              </w:rPr>
              <w:t>）退休人员福利费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1.00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ascii="方正书宋_GBK" w:eastAsia="方正书宋_GBK" w:hint="eastAsia"/>
              </w:rPr>
              <w:t>）退职人员福利费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ascii="方正书宋_GBK" w:eastAsia="方正书宋_GBK" w:hint="eastAsia"/>
              </w:rPr>
              <w:t>）离休干部参观休养经费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ascii="方正书宋_GBK" w:eastAsia="方正书宋_GBK" w:hint="eastAsia"/>
              </w:rPr>
              <w:t>）公务交通补贴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ascii="方正书宋_GBK" w:eastAsia="方正书宋_GBK" w:hint="eastAsia"/>
              </w:rPr>
              <w:t>）印刷费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ascii="方正书宋_GBK" w:eastAsia="方正书宋_GBK" w:hint="eastAsia"/>
              </w:rPr>
              <w:t>）咨询费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ascii="方正书宋_GBK" w:eastAsia="方正书宋_GBK" w:hint="eastAsia"/>
              </w:rPr>
              <w:t>）手续费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ascii="方正书宋_GBK" w:eastAsia="方正书宋_GBK" w:hint="eastAsia"/>
              </w:rPr>
              <w:t>）租赁费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ascii="方正书宋_GBK" w:eastAsia="方正书宋_GBK" w:hint="eastAsia"/>
              </w:rPr>
              <w:t>）专用材料费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ascii="方正书宋_GBK" w:eastAsia="方正书宋_GBK" w:hint="eastAsia"/>
              </w:rPr>
              <w:t>）被装购置费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ascii="方正书宋_GBK" w:eastAsia="方正书宋_GBK" w:hint="eastAsia"/>
              </w:rPr>
              <w:t>）专用燃料费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ascii="方正书宋_GBK" w:eastAsia="方正书宋_GBK" w:hint="eastAsia"/>
              </w:rPr>
              <w:t>）劳务费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ascii="方正书宋_GBK" w:eastAsia="方正书宋_GBK" w:hint="eastAsia"/>
              </w:rPr>
              <w:t>）委托业务费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ascii="方正书宋_GBK" w:eastAsia="方正书宋_GBK" w:hint="eastAsia"/>
              </w:rPr>
              <w:t>）其他业务费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、按规定比例计提项目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13.14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13.14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30216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）培训费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4.38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4.38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）公务接待费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30228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）工会经费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3.65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3.65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lastRenderedPageBreak/>
              <w:t>2130104</w:t>
            </w: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48379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30229</w:t>
            </w: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）福利费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5.11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5.11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）党组织活动经费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、特殊因素项目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ascii="方正书宋_GBK" w:eastAsia="方正书宋_GBK" w:hint="eastAsia"/>
              </w:rPr>
              <w:t>）业务用房运行费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ascii="方正书宋_GBK" w:eastAsia="方正书宋_GBK" w:hint="eastAsia"/>
              </w:rPr>
              <w:t>）办公用房运行补助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ascii="方正书宋_GBK" w:eastAsia="方正书宋_GBK" w:hint="eastAsia"/>
              </w:rPr>
              <w:t>）网络运行维护费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ascii="方正书宋_GBK" w:eastAsia="方正书宋_GBK" w:hint="eastAsia"/>
              </w:rPr>
              <w:t>）大宗印刷费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ascii="方正书宋_GBK" w:eastAsia="方正书宋_GBK" w:hint="eastAsia"/>
              </w:rPr>
              <w:t>）专项邮电费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ascii="方正书宋_GBK" w:eastAsia="方正书宋_GBK" w:hint="eastAsia"/>
              </w:rPr>
              <w:t>）专项购置费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ascii="方正书宋_GBK" w:eastAsia="方正书宋_GBK" w:hint="eastAsia"/>
              </w:rPr>
              <w:t>）执法执勤及特种业务车辆运行费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ascii="方正书宋_GBK" w:eastAsia="方正书宋_GBK" w:hint="eastAsia"/>
              </w:rPr>
              <w:t>）临时办公室经费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ascii="方正书宋_GBK" w:eastAsia="方正书宋_GBK" w:hint="eastAsia"/>
              </w:rPr>
              <w:t>）中央空调及电梯运行费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227"/>
          <w:jc w:val="center"/>
        </w:trPr>
        <w:tc>
          <w:tcPr>
            <w:tcW w:w="40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940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 w:hint="eastAsia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ascii="方正书宋_GBK" w:eastAsia="方正书宋_GBK" w:hint="eastAsia"/>
              </w:rPr>
              <w:t>）不可预见费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3F70CC" w:rsidRDefault="003F70CC" w:rsidP="00736D87">
      <w:pPr>
        <w:spacing w:line="300" w:lineRule="exact"/>
        <w:jc w:val="left"/>
        <w:sectPr w:rsidR="003F70CC" w:rsidSect="00736D87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736D87" w:rsidRPr="00736D87" w:rsidRDefault="00736D87" w:rsidP="00736D87">
      <w:pPr>
        <w:jc w:val="center"/>
        <w:outlineLvl w:val="0"/>
        <w:rPr>
          <w:rFonts w:ascii="方正小标宋_GBK" w:eastAsia="方正小标宋_GBK"/>
          <w:sz w:val="32"/>
        </w:rPr>
      </w:pPr>
      <w:bookmarkStart w:id="8" w:name="_Toc445566509"/>
      <w:r w:rsidRPr="00736D87">
        <w:rPr>
          <w:rFonts w:ascii="方正小标宋_GBK" w:eastAsia="方正小标宋_GBK" w:hint="eastAsia"/>
          <w:sz w:val="32"/>
        </w:rPr>
        <w:lastRenderedPageBreak/>
        <w:t>部门项目支出预算</w:t>
      </w:r>
      <w:bookmarkEnd w:id="8"/>
    </w:p>
    <w:tbl>
      <w:tblPr>
        <w:tblW w:w="1455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9"/>
        <w:gridCol w:w="1450"/>
        <w:gridCol w:w="1007"/>
        <w:gridCol w:w="1202"/>
        <w:gridCol w:w="1202"/>
        <w:gridCol w:w="702"/>
        <w:gridCol w:w="1028"/>
        <w:gridCol w:w="1138"/>
        <w:gridCol w:w="1138"/>
        <w:gridCol w:w="1135"/>
        <w:gridCol w:w="1135"/>
        <w:gridCol w:w="1130"/>
      </w:tblGrid>
      <w:tr w:rsidR="00736D87" w:rsidRPr="00736D87" w:rsidTr="00736D87">
        <w:trPr>
          <w:tblHeader/>
          <w:jc w:val="center"/>
        </w:trPr>
        <w:tc>
          <w:tcPr>
            <w:tcW w:w="78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 w:rsidRPr="00736D87">
              <w:rPr>
                <w:rFonts w:ascii="方正小标宋_GBK" w:eastAsia="方正小标宋_GBK"/>
                <w:sz w:val="24"/>
              </w:rPr>
              <w:t>304</w:t>
            </w:r>
            <w:r w:rsidRPr="00736D87">
              <w:rPr>
                <w:rFonts w:ascii="方正小标宋_GBK" w:eastAsia="方正小标宋_GBK" w:hint="eastAsia"/>
                <w:sz w:val="24"/>
              </w:rPr>
              <w:t>邢台市农业科学研究院</w:t>
            </w:r>
          </w:p>
        </w:tc>
        <w:tc>
          <w:tcPr>
            <w:tcW w:w="67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 w:rsidRPr="00736D87"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736D87" w:rsidRPr="00736D87" w:rsidTr="00736D87">
        <w:trPr>
          <w:tblHeader/>
          <w:jc w:val="center"/>
        </w:trPr>
        <w:tc>
          <w:tcPr>
            <w:tcW w:w="2289" w:type="dxa"/>
            <w:vMerge w:val="restart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项目名称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项目承担单位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功能分类科目编码</w:t>
            </w: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项目类型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项目级次</w:t>
            </w:r>
          </w:p>
        </w:tc>
        <w:tc>
          <w:tcPr>
            <w:tcW w:w="6704" w:type="dxa"/>
            <w:gridSpan w:val="6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资</w:t>
            </w:r>
            <w:r w:rsidRPr="00736D87">
              <w:rPr>
                <w:rFonts w:ascii="方正书宋_GBK" w:eastAsia="方正书宋_GBK"/>
                <w:b/>
              </w:rPr>
              <w:t xml:space="preserve"> </w:t>
            </w:r>
            <w:r w:rsidRPr="00736D87">
              <w:rPr>
                <w:rFonts w:ascii="方正书宋_GBK" w:eastAsia="方正书宋_GBK" w:hint="eastAsia"/>
                <w:b/>
              </w:rPr>
              <w:t>金</w:t>
            </w:r>
            <w:r w:rsidRPr="00736D87">
              <w:rPr>
                <w:rFonts w:ascii="方正书宋_GBK" w:eastAsia="方正书宋_GBK"/>
                <w:b/>
              </w:rPr>
              <w:t xml:space="preserve"> </w:t>
            </w:r>
            <w:r w:rsidRPr="00736D87">
              <w:rPr>
                <w:rFonts w:ascii="方正书宋_GBK" w:eastAsia="方正书宋_GBK" w:hint="eastAsia"/>
                <w:b/>
              </w:rPr>
              <w:t>来</w:t>
            </w:r>
            <w:r w:rsidRPr="00736D87">
              <w:rPr>
                <w:rFonts w:ascii="方正书宋_GBK" w:eastAsia="方正书宋_GBK"/>
                <w:b/>
              </w:rPr>
              <w:t xml:space="preserve"> </w:t>
            </w:r>
            <w:r w:rsidRPr="00736D87"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736D87" w:rsidRPr="00736D87" w:rsidTr="00736D87">
        <w:trPr>
          <w:tblHeader/>
          <w:jc w:val="center"/>
        </w:trPr>
        <w:tc>
          <w:tcPr>
            <w:tcW w:w="2289" w:type="dxa"/>
            <w:vMerge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1450" w:type="dxa"/>
            <w:vMerge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大类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小类</w:t>
            </w:r>
          </w:p>
        </w:tc>
        <w:tc>
          <w:tcPr>
            <w:tcW w:w="702" w:type="dxa"/>
            <w:vMerge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outlineLvl w:val="0"/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合</w:t>
            </w:r>
            <w:r w:rsidRPr="00736D87">
              <w:rPr>
                <w:rFonts w:ascii="方正书宋_GBK" w:eastAsia="方正书宋_GBK"/>
                <w:b/>
              </w:rPr>
              <w:t xml:space="preserve"> </w:t>
            </w:r>
            <w:r w:rsidRPr="00736D87">
              <w:rPr>
                <w:rFonts w:ascii="方正书宋_GBK" w:eastAsia="方正书宋_GBK" w:hint="eastAsia"/>
                <w:b/>
              </w:rPr>
              <w:t>计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一般公共预算拨款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基金预算</w:t>
            </w:r>
            <w:r w:rsidRPr="00736D87">
              <w:rPr>
                <w:rFonts w:ascii="方正书宋_GBK" w:eastAsia="方正书宋_GBK"/>
                <w:b/>
              </w:rPr>
              <w:t xml:space="preserve"> </w:t>
            </w:r>
            <w:r w:rsidRPr="00736D87">
              <w:rPr>
                <w:rFonts w:ascii="方正书宋_GBK" w:eastAsia="方正书宋_GBK" w:hint="eastAsia"/>
                <w:b/>
              </w:rPr>
              <w:t>拨款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国有资本经营预算拨款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财政专户</w:t>
            </w:r>
            <w:r w:rsidRPr="00736D87">
              <w:rPr>
                <w:rFonts w:ascii="方正书宋_GBK" w:eastAsia="方正书宋_GBK"/>
                <w:b/>
              </w:rPr>
              <w:t xml:space="preserve"> </w:t>
            </w:r>
            <w:r w:rsidRPr="00736D87">
              <w:rPr>
                <w:rFonts w:ascii="方正书宋_GBK" w:eastAsia="方正书宋_GBK" w:hint="eastAsia"/>
                <w:b/>
              </w:rPr>
              <w:t>核拨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其他来源</w:t>
            </w:r>
            <w:r w:rsidRPr="00736D87">
              <w:rPr>
                <w:rFonts w:ascii="方正书宋_GBK" w:eastAsia="方正书宋_GBK"/>
                <w:b/>
              </w:rPr>
              <w:t xml:space="preserve"> </w:t>
            </w:r>
            <w:r w:rsidRPr="00736D87">
              <w:rPr>
                <w:rFonts w:ascii="方正书宋_GBK" w:eastAsia="方正书宋_GBK" w:hint="eastAsia"/>
                <w:b/>
              </w:rPr>
              <w:t>收入</w:t>
            </w:r>
          </w:p>
        </w:tc>
      </w:tr>
      <w:tr w:rsidR="00736D87" w:rsidRPr="00736D87" w:rsidTr="00736D87">
        <w:trPr>
          <w:jc w:val="center"/>
        </w:trPr>
        <w:tc>
          <w:tcPr>
            <w:tcW w:w="2289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7</w:t>
            </w:r>
            <w:r w:rsidRPr="00736D87">
              <w:rPr>
                <w:rFonts w:ascii="方正书宋_GBK" w:eastAsia="方正书宋_GBK"/>
                <w:b/>
              </w:rPr>
              <w:t>2.00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736D87">
              <w:rPr>
                <w:rFonts w:ascii="方正书宋_GBK" w:eastAsia="方正书宋_GBK" w:hint="eastAsia"/>
                <w:b/>
              </w:rPr>
              <w:t>7</w:t>
            </w:r>
            <w:r w:rsidRPr="00736D87">
              <w:rPr>
                <w:rFonts w:ascii="方正书宋_GBK" w:eastAsia="方正书宋_GBK"/>
                <w:b/>
              </w:rPr>
              <w:t>2.00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736D87" w:rsidRPr="00736D87" w:rsidTr="00736D87">
        <w:trPr>
          <w:jc w:val="center"/>
        </w:trPr>
        <w:tc>
          <w:tcPr>
            <w:tcW w:w="2289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 xml:space="preserve">　　</w:t>
            </w:r>
            <w:r w:rsidRPr="00736D87">
              <w:rPr>
                <w:rFonts w:ascii="方正书宋_GBK" w:eastAsia="方正书宋_GBK"/>
              </w:rPr>
              <w:t>1</w:t>
            </w:r>
            <w:r w:rsidRPr="00736D87">
              <w:rPr>
                <w:rFonts w:ascii="方正书宋_GBK" w:eastAsia="方正书宋_GBK" w:hint="eastAsia"/>
              </w:rPr>
              <w:t>、中央补助科技人材下乡补助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/>
              </w:rPr>
              <w:t>2069999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/>
              </w:rPr>
              <w:t>2.00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/>
              </w:rPr>
              <w:t>2.00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736D87" w:rsidRPr="00736D87" w:rsidTr="00736D87">
        <w:trPr>
          <w:jc w:val="center"/>
        </w:trPr>
        <w:tc>
          <w:tcPr>
            <w:tcW w:w="2289" w:type="dxa"/>
            <w:shd w:val="clear" w:color="auto" w:fill="auto"/>
            <w:vAlign w:val="center"/>
          </w:tcPr>
          <w:p w:rsidR="00736D87" w:rsidRPr="00736D87" w:rsidRDefault="00736D87" w:rsidP="00736D87">
            <w:pPr>
              <w:ind w:firstLineChars="200" w:firstLine="420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2、国家级农作物品种区域试验站配套资金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2130106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</w:t>
            </w:r>
          </w:p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30.00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30.00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736D87" w:rsidRPr="00736D87" w:rsidTr="00736D87">
        <w:trPr>
          <w:jc w:val="center"/>
        </w:trPr>
        <w:tc>
          <w:tcPr>
            <w:tcW w:w="2289" w:type="dxa"/>
            <w:shd w:val="clear" w:color="auto" w:fill="auto"/>
            <w:vAlign w:val="center"/>
          </w:tcPr>
          <w:p w:rsidR="00736D87" w:rsidRPr="00736D87" w:rsidRDefault="00736D87" w:rsidP="00736D87">
            <w:pPr>
              <w:ind w:firstLineChars="200" w:firstLine="420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3、油葵-夏谷一年两茬轮作栽培模式及高产栽培技术研究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2130106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</w:t>
            </w:r>
          </w:p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736D87" w:rsidRPr="00736D87" w:rsidTr="00736D87">
        <w:trPr>
          <w:jc w:val="center"/>
        </w:trPr>
        <w:tc>
          <w:tcPr>
            <w:tcW w:w="2289" w:type="dxa"/>
            <w:shd w:val="clear" w:color="auto" w:fill="auto"/>
            <w:vAlign w:val="center"/>
          </w:tcPr>
          <w:p w:rsidR="00736D87" w:rsidRPr="00736D87" w:rsidRDefault="00736D87" w:rsidP="00736D87">
            <w:pPr>
              <w:ind w:firstLineChars="200" w:firstLine="420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4、玉米“一年两熟”新模式试验示范推广研究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2130106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</w:t>
            </w:r>
          </w:p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736D87" w:rsidRPr="00736D87" w:rsidTr="00736D87">
        <w:trPr>
          <w:jc w:val="center"/>
        </w:trPr>
        <w:tc>
          <w:tcPr>
            <w:tcW w:w="2289" w:type="dxa"/>
            <w:shd w:val="clear" w:color="auto" w:fill="auto"/>
            <w:vAlign w:val="center"/>
          </w:tcPr>
          <w:p w:rsidR="00736D87" w:rsidRPr="00736D87" w:rsidRDefault="00736D87" w:rsidP="00736D87">
            <w:pPr>
              <w:ind w:firstLineChars="200" w:firstLine="420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lastRenderedPageBreak/>
              <w:t>5、经济沟建设资金（太行山浅山丘陵区果药间作模式研究）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2130106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</w:t>
            </w:r>
          </w:p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736D87" w:rsidRPr="00736D87" w:rsidTr="00736D87">
        <w:trPr>
          <w:jc w:val="center"/>
        </w:trPr>
        <w:tc>
          <w:tcPr>
            <w:tcW w:w="2289" w:type="dxa"/>
            <w:shd w:val="clear" w:color="auto" w:fill="auto"/>
            <w:vAlign w:val="center"/>
          </w:tcPr>
          <w:p w:rsidR="00736D87" w:rsidRPr="00736D87" w:rsidRDefault="00736D87" w:rsidP="00736D87">
            <w:pPr>
              <w:ind w:firstLineChars="200" w:firstLine="420"/>
              <w:jc w:val="left"/>
              <w:rPr>
                <w:sz w:val="20"/>
                <w:szCs w:val="20"/>
              </w:rPr>
            </w:pPr>
            <w:r w:rsidRPr="00736D87">
              <w:rPr>
                <w:rFonts w:ascii="方正书宋_GBK" w:eastAsia="方正书宋_GBK" w:hint="eastAsia"/>
              </w:rPr>
              <w:t>6、经济沟建设资金（果园生草覆盖技术对土壤微域环境及苹果果实品质的影响研究）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邢台市农业科学研究院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2130106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</w:t>
            </w:r>
          </w:p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科技研究与开发项目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本级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 w:rsidRPr="00736D87">
              <w:rPr>
                <w:rFonts w:ascii="方正书宋_GBK" w:eastAsia="方正书宋_GBK" w:hint="eastAsia"/>
              </w:rPr>
              <w:t>10.00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736D87" w:rsidRPr="00736D87" w:rsidRDefault="00736D87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736D87" w:rsidRDefault="00736D87" w:rsidP="00736D87">
      <w:pPr>
        <w:jc w:val="center"/>
        <w:rPr>
          <w:rFonts w:ascii="方正小标宋_GBK" w:eastAsia="方正小标宋_GBK"/>
          <w:sz w:val="32"/>
        </w:rPr>
      </w:pPr>
    </w:p>
    <w:p w:rsidR="00136E2E" w:rsidRDefault="00136E2E" w:rsidP="00736D87">
      <w:pPr>
        <w:jc w:val="center"/>
        <w:rPr>
          <w:rFonts w:ascii="方正小标宋_GBK" w:eastAsia="方正小标宋_GBK"/>
          <w:sz w:val="32"/>
        </w:rPr>
      </w:pPr>
    </w:p>
    <w:p w:rsidR="00136E2E" w:rsidRDefault="00136E2E" w:rsidP="00736D87">
      <w:pPr>
        <w:jc w:val="center"/>
        <w:rPr>
          <w:rFonts w:ascii="方正小标宋_GBK" w:eastAsia="方正小标宋_GBK"/>
          <w:sz w:val="32"/>
        </w:rPr>
      </w:pPr>
    </w:p>
    <w:p w:rsidR="00136E2E" w:rsidRDefault="00136E2E" w:rsidP="00736D87">
      <w:pPr>
        <w:jc w:val="center"/>
        <w:rPr>
          <w:rFonts w:ascii="方正小标宋_GBK" w:eastAsia="方正小标宋_GBK"/>
          <w:sz w:val="32"/>
        </w:rPr>
      </w:pPr>
    </w:p>
    <w:p w:rsidR="003F70CC" w:rsidRDefault="00736D87" w:rsidP="00736D87">
      <w:pPr>
        <w:jc w:val="center"/>
        <w:rPr>
          <w:rFonts w:ascii="方正小标宋_GBK" w:eastAsia="方正小标宋_GBK"/>
          <w:sz w:val="32"/>
        </w:rPr>
      </w:pPr>
      <w:r w:rsidRPr="006C2C21">
        <w:rPr>
          <w:rFonts w:ascii="方正小标宋_GBK" w:eastAsia="方正小标宋_GBK" w:hint="eastAsia"/>
          <w:sz w:val="32"/>
        </w:rPr>
        <w:lastRenderedPageBreak/>
        <w:t xml:space="preserve"> </w:t>
      </w:r>
      <w:r w:rsidR="003F70CC" w:rsidRPr="006C2C21">
        <w:rPr>
          <w:rFonts w:ascii="方正小标宋_GBK" w:eastAsia="方正小标宋_GBK" w:hint="eastAsia"/>
          <w:sz w:val="32"/>
        </w:rPr>
        <w:t>“三公”及会议培训经费预算</w:t>
      </w:r>
    </w:p>
    <w:tbl>
      <w:tblPr>
        <w:tblW w:w="474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12"/>
        <w:gridCol w:w="1953"/>
        <w:gridCol w:w="2269"/>
        <w:gridCol w:w="2269"/>
        <w:gridCol w:w="2267"/>
        <w:gridCol w:w="2267"/>
      </w:tblGrid>
      <w:tr w:rsidR="003F70CC" w:rsidTr="00736D87">
        <w:trPr>
          <w:trHeight w:val="567"/>
          <w:tblHeader/>
          <w:jc w:val="center"/>
        </w:trPr>
        <w:tc>
          <w:tcPr>
            <w:tcW w:w="2611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ascii="方正小标宋_GBK" w:eastAsia="方正小标宋_GBK"/>
                <w:sz w:val="24"/>
              </w:rPr>
              <w:t>304002</w:t>
            </w:r>
            <w:r>
              <w:rPr>
                <w:rFonts w:ascii="方正小标宋_GBK" w:eastAsia="方正小标宋_GBK" w:hint="eastAsia"/>
                <w:sz w:val="24"/>
              </w:rPr>
              <w:t>邢台市农业科学研究院</w:t>
            </w:r>
          </w:p>
        </w:tc>
        <w:tc>
          <w:tcPr>
            <w:tcW w:w="2389" w:type="pct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ascii="方正书宋_GBK" w:eastAsia="方正书宋_GBK" w:hint="eastAsia"/>
                <w:sz w:val="24"/>
              </w:rPr>
              <w:t>单位：万元</w:t>
            </w:r>
          </w:p>
        </w:tc>
      </w:tr>
      <w:tr w:rsidR="003F70CC" w:rsidTr="00736D87">
        <w:trPr>
          <w:trHeight w:val="567"/>
          <w:tblHeader/>
          <w:jc w:val="center"/>
        </w:trPr>
        <w:tc>
          <w:tcPr>
            <w:tcW w:w="1128" w:type="pct"/>
            <w:vMerge w:val="restar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支出内容</w:t>
            </w:r>
          </w:p>
        </w:tc>
        <w:tc>
          <w:tcPr>
            <w:tcW w:w="3872" w:type="pct"/>
            <w:gridSpan w:val="5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源</w:t>
            </w:r>
          </w:p>
        </w:tc>
      </w:tr>
      <w:tr w:rsidR="003F70CC" w:rsidTr="00736D87">
        <w:trPr>
          <w:trHeight w:val="567"/>
          <w:tblHeader/>
          <w:jc w:val="center"/>
        </w:trPr>
        <w:tc>
          <w:tcPr>
            <w:tcW w:w="1128" w:type="pct"/>
            <w:vMerge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一般公共预算拨款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基金预算拨款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财政专户核拨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其他来源收入</w:t>
            </w: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 w:hint="eastAsia"/>
                <w:b/>
              </w:rPr>
              <w:t>合计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/>
                <w:b/>
              </w:rPr>
              <w:t>26.15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 w:rsidRPr="006C2C21">
              <w:rPr>
                <w:rFonts w:ascii="方正书宋_GBK" w:eastAsia="方正书宋_GBK"/>
                <w:b/>
              </w:rPr>
              <w:t>26.15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一、因公出国（境）费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二、公务用车购置及运维费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ascii="方正书宋_GBK" w:eastAsia="方正书宋_GBK" w:hint="eastAsia"/>
                <w:b/>
              </w:rPr>
              <w:t>其中：公务用车购置费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　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ascii="方正书宋_GBK" w:eastAsia="方正书宋_GBK" w:hint="eastAsia"/>
                <w:b/>
              </w:rPr>
              <w:t>公务用车运行维护费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16.00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三、公务接待费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0.73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0.73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 xml:space="preserve">　　　</w:t>
            </w:r>
            <w:r>
              <w:rPr>
                <w:rFonts w:ascii="方正书宋_GBK" w:eastAsia="方正书宋_GBK" w:hint="cs"/>
                <w:b/>
              </w:rPr>
              <w:t>“</w:t>
            </w:r>
            <w:r>
              <w:rPr>
                <w:rFonts w:ascii="方正书宋_GBK" w:eastAsia="方正书宋_GBK" w:hint="eastAsia"/>
                <w:b/>
              </w:rPr>
              <w:t>三公</w:t>
            </w:r>
            <w:r>
              <w:rPr>
                <w:rFonts w:ascii="方正书宋_GBK" w:eastAsia="方正书宋_GBK" w:hint="cs"/>
                <w:b/>
              </w:rPr>
              <w:t>”</w:t>
            </w:r>
            <w:r>
              <w:rPr>
                <w:rFonts w:ascii="方正书宋_GBK" w:eastAsia="方正书宋_GBK" w:hint="eastAsia"/>
                <w:b/>
              </w:rPr>
              <w:t>经费小计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18.73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18.73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四、会议费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3.04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3.04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:rsidR="003F70CC" w:rsidTr="00736D87">
        <w:trPr>
          <w:trHeight w:val="567"/>
          <w:jc w:val="center"/>
        </w:trPr>
        <w:tc>
          <w:tcPr>
            <w:tcW w:w="1128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 w:hint="eastAsia"/>
                <w:b/>
              </w:rPr>
              <w:t>五、培训费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4.38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4.38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96" w:type="pct"/>
            <w:shd w:val="clear" w:color="auto" w:fill="auto"/>
            <w:vAlign w:val="center"/>
          </w:tcPr>
          <w:p w:rsidR="003F70CC" w:rsidRPr="006C2C21" w:rsidRDefault="003F70CC" w:rsidP="00736D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:rsidR="003F70CC" w:rsidRDefault="003F70CC" w:rsidP="00736D87">
      <w:pPr>
        <w:spacing w:line="300" w:lineRule="exact"/>
        <w:jc w:val="left"/>
        <w:sectPr w:rsidR="003F70CC" w:rsidSect="00736D87">
          <w:pgSz w:w="16839" w:h="11907" w:orient="landscape"/>
          <w:pgMar w:top="1361" w:right="1020" w:bottom="1361" w:left="1020" w:header="851" w:footer="992" w:gutter="0"/>
          <w:cols w:space="425"/>
          <w:docGrid w:type="lines" w:linePitch="312"/>
        </w:sectPr>
      </w:pPr>
    </w:p>
    <w:p w:rsidR="00136E2E" w:rsidRDefault="00136E2E" w:rsidP="00136E2E">
      <w:pPr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lastRenderedPageBreak/>
        <w:t>2016年邢台市市级部门政府采购预算建议计划表</w:t>
      </w:r>
    </w:p>
    <w:tbl>
      <w:tblPr>
        <w:tblW w:w="1420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56"/>
        <w:gridCol w:w="956"/>
        <w:gridCol w:w="956"/>
      </w:tblGrid>
      <w:tr w:rsidR="00136E2E" w:rsidTr="009D766B">
        <w:trPr>
          <w:trHeight w:hRule="exact" w:val="113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单位名称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单位代码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E2E" w:rsidRDefault="00136E2E" w:rsidP="009D766B">
            <w:pPr>
              <w:widowControl/>
              <w:spacing w:line="240" w:lineRule="exact"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政府采购项目来源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采购内容或品名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采购类别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政府采购目录序号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采购物品产地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单价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（万元）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政府采购计划金额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政府采购政策功能</w:t>
            </w: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是否参加本级采购</w:t>
            </w:r>
          </w:p>
        </w:tc>
      </w:tr>
      <w:tr w:rsidR="00136E2E" w:rsidTr="009D766B">
        <w:trPr>
          <w:trHeight w:hRule="exact" w:val="113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预算金额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当年部门预算安排资金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上年结转资金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113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合计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一般公共预算拨款安排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基金预算拨款安排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财政专户核拨资金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其他来源收入安排</w:t>
            </w: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1134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一般预算财力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非税收入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上级财政提前通知转移支付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</w:tr>
      <w:tr w:rsidR="00136E2E" w:rsidTr="009D766B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部门合计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单位1小计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单位2小计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45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spacing w:line="240" w:lineRule="exac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单位3小计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136E2E" w:rsidTr="009D766B">
        <w:trPr>
          <w:trHeight w:hRule="exact" w:val="3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36E2E" w:rsidRDefault="00136E2E" w:rsidP="009D76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136E2E" w:rsidRDefault="00136E2E" w:rsidP="00136E2E"/>
    <w:p w:rsidR="00F2358E" w:rsidRPr="00736D87" w:rsidRDefault="00F2358E" w:rsidP="00D673EE">
      <w:pPr>
        <w:spacing w:line="300" w:lineRule="exact"/>
        <w:jc w:val="left"/>
      </w:pPr>
    </w:p>
    <w:sectPr w:rsidR="00F2358E" w:rsidRPr="00736D87" w:rsidSect="003A1748">
      <w:pgSz w:w="16838" w:h="11906" w:orient="landscape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A3F" w:rsidRDefault="00054A3F" w:rsidP="00054A3F">
      <w:r>
        <w:separator/>
      </w:r>
    </w:p>
  </w:endnote>
  <w:endnote w:type="continuationSeparator" w:id="0">
    <w:p w:rsidR="00054A3F" w:rsidRDefault="00054A3F" w:rsidP="0005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宋体"/>
    <w:panose1 w:val="00000000000000000000"/>
    <w:charset w:val="86"/>
    <w:family w:val="roman"/>
    <w:notTrueType/>
    <w:pitch w:val="default"/>
  </w:font>
  <w:font w:name="方正黑体_GBK">
    <w:altName w:val="宋体"/>
    <w:panose1 w:val="00000000000000000000"/>
    <w:charset w:val="86"/>
    <w:family w:val="roman"/>
    <w:notTrueType/>
    <w:pitch w:val="default"/>
  </w:font>
  <w:font w:name="方正仿宋_GBK">
    <w:altName w:val="宋体"/>
    <w:panose1 w:val="00000000000000000000"/>
    <w:charset w:val="86"/>
    <w:family w:val="roman"/>
    <w:notTrueType/>
    <w:pitch w:val="default"/>
  </w:font>
  <w:font w:name="方正书宋_GBK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A3F" w:rsidRDefault="00054A3F" w:rsidP="00054A3F">
      <w:r>
        <w:separator/>
      </w:r>
    </w:p>
  </w:footnote>
  <w:footnote w:type="continuationSeparator" w:id="0">
    <w:p w:rsidR="00054A3F" w:rsidRDefault="00054A3F" w:rsidP="00054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CC"/>
    <w:rsid w:val="00054A3F"/>
    <w:rsid w:val="00136E2E"/>
    <w:rsid w:val="001A78EC"/>
    <w:rsid w:val="003F70CC"/>
    <w:rsid w:val="0048379C"/>
    <w:rsid w:val="00736D87"/>
    <w:rsid w:val="00817535"/>
    <w:rsid w:val="00AD2A5C"/>
    <w:rsid w:val="00AE422F"/>
    <w:rsid w:val="00D673EE"/>
    <w:rsid w:val="00EF2140"/>
    <w:rsid w:val="00F2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2BF893"/>
  <w15:docId w15:val="{DF3B1E15-2AC8-4CA3-A580-07006932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rsid w:val="003F70CC"/>
  </w:style>
  <w:style w:type="paragraph" w:styleId="2">
    <w:name w:val="toc 2"/>
    <w:basedOn w:val="a"/>
    <w:next w:val="a"/>
    <w:autoRedefine/>
    <w:uiPriority w:val="39"/>
    <w:semiHidden/>
    <w:unhideWhenUsed/>
    <w:rsid w:val="003F70CC"/>
    <w:pPr>
      <w:ind w:leftChars="200" w:left="420"/>
    </w:pPr>
  </w:style>
  <w:style w:type="paragraph" w:styleId="a3">
    <w:name w:val="header"/>
    <w:basedOn w:val="a"/>
    <w:link w:val="a4"/>
    <w:uiPriority w:val="99"/>
    <w:unhideWhenUsed/>
    <w:rsid w:val="00054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4A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4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4A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1928</Words>
  <Characters>10993</Characters>
  <Application>Microsoft Office Word</Application>
  <DocSecurity>0</DocSecurity>
  <Lines>91</Lines>
  <Paragraphs>25</Paragraphs>
  <ScaleCrop>false</ScaleCrop>
  <Company>china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wx</cp:lastModifiedBy>
  <cp:revision>3</cp:revision>
  <dcterms:created xsi:type="dcterms:W3CDTF">2016-07-06T03:34:00Z</dcterms:created>
  <dcterms:modified xsi:type="dcterms:W3CDTF">2016-07-08T07:49:00Z</dcterms:modified>
</cp:coreProperties>
</file>